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547" w:rsidRPr="00386D6D" w:rsidRDefault="00386D6D" w:rsidP="00386D6D">
      <w:pPr>
        <w:spacing w:after="225" w:line="240" w:lineRule="auto"/>
        <w:outlineLvl w:val="0"/>
        <w:rPr>
          <w:rFonts w:ascii="inherit" w:eastAsia="Times New Roman" w:hAnsi="inherit" w:cs="Arial"/>
          <w:color w:val="FFFFFF"/>
          <w:kern w:val="36"/>
          <w:sz w:val="81"/>
          <w:szCs w:val="81"/>
          <w:lang w:eastAsia="uk-UA"/>
        </w:rPr>
      </w:pPr>
      <w:r>
        <w:rPr>
          <w:rFonts w:ascii="Arial" w:eastAsia="Times New Roman" w:hAnsi="Arial" w:cs="Arial"/>
          <w:b/>
          <w:i/>
          <w:iCs/>
          <w:color w:val="333333"/>
          <w:sz w:val="32"/>
          <w:szCs w:val="32"/>
          <w:lang w:eastAsia="uk-UA"/>
        </w:rPr>
        <w:t>Ню</w:t>
      </w:r>
      <w:r w:rsidR="00F35547" w:rsidRPr="00386D6D">
        <w:rPr>
          <w:rFonts w:ascii="Arial" w:eastAsia="Times New Roman" w:hAnsi="Arial" w:cs="Arial"/>
          <w:b/>
          <w:i/>
          <w:iCs/>
          <w:color w:val="333333"/>
          <w:sz w:val="32"/>
          <w:szCs w:val="32"/>
          <w:lang w:eastAsia="uk-UA"/>
        </w:rPr>
        <w:t>анси проведення профорієнтаційної роботи зі старшокласниками: поради та особливості.</w:t>
      </w:r>
    </w:p>
    <w:p w:rsidR="00F35547" w:rsidRPr="00F35547" w:rsidRDefault="00F35547" w:rsidP="00386D6D">
      <w:pPr>
        <w:shd w:val="clear" w:color="auto" w:fill="FFFFFF"/>
        <w:spacing w:after="150" w:line="384" w:lineRule="atLeast"/>
        <w:ind w:firstLine="708"/>
        <w:rPr>
          <w:rFonts w:ascii="Arial" w:eastAsia="Times New Roman" w:hAnsi="Arial" w:cs="Arial"/>
          <w:color w:val="333333"/>
          <w:sz w:val="26"/>
          <w:szCs w:val="26"/>
          <w:lang w:eastAsia="uk-UA"/>
        </w:rPr>
      </w:pPr>
      <w:r w:rsidRPr="00F35547">
        <w:rPr>
          <w:rFonts w:ascii="Arial" w:eastAsia="Times New Roman" w:hAnsi="Arial" w:cs="Arial"/>
          <w:color w:val="333333"/>
          <w:sz w:val="26"/>
          <w:szCs w:val="26"/>
          <w:lang w:eastAsia="uk-UA"/>
        </w:rPr>
        <w:t xml:space="preserve">В ідеальному світі кожна людина з самого дитинства розуміє своє призначення, правильно обирає професію та щасливо працює на певній посаді протягом всього життя. На жаль, наша реальність дещо інша: </w:t>
      </w:r>
      <w:hyperlink r:id="rId6" w:history="1">
        <w:r w:rsidRPr="00386D6D">
          <w:rPr>
            <w:rFonts w:ascii="Arial" w:eastAsia="Times New Roman" w:hAnsi="Arial" w:cs="Arial"/>
            <w:sz w:val="26"/>
            <w:szCs w:val="26"/>
            <w:lang w:eastAsia="uk-UA"/>
          </w:rPr>
          <w:t>дослідження</w:t>
        </w:r>
      </w:hyperlink>
      <w:r w:rsidRPr="00386D6D">
        <w:rPr>
          <w:rFonts w:ascii="Arial" w:eastAsia="Times New Roman" w:hAnsi="Arial" w:cs="Arial"/>
          <w:sz w:val="26"/>
          <w:szCs w:val="26"/>
          <w:lang w:eastAsia="uk-UA"/>
        </w:rPr>
        <w:t xml:space="preserve"> </w:t>
      </w:r>
      <w:r w:rsidRPr="00F35547">
        <w:rPr>
          <w:rFonts w:ascii="Arial" w:eastAsia="Times New Roman" w:hAnsi="Arial" w:cs="Arial"/>
          <w:color w:val="333333"/>
          <w:sz w:val="26"/>
          <w:szCs w:val="26"/>
          <w:lang w:eastAsia="uk-UA"/>
        </w:rPr>
        <w:t>свідчать, що близько 51% молоді працює не за фахом.</w:t>
      </w:r>
    </w:p>
    <w:p w:rsidR="00F35547" w:rsidRPr="00F35547" w:rsidRDefault="00F35547" w:rsidP="00F35547">
      <w:pPr>
        <w:shd w:val="clear" w:color="auto" w:fill="FFFFFF"/>
        <w:spacing w:after="150" w:line="384" w:lineRule="atLeast"/>
        <w:rPr>
          <w:rFonts w:ascii="Arial" w:eastAsia="Times New Roman" w:hAnsi="Arial" w:cs="Arial"/>
          <w:color w:val="333333"/>
          <w:sz w:val="26"/>
          <w:szCs w:val="26"/>
          <w:lang w:eastAsia="uk-UA"/>
        </w:rPr>
      </w:pPr>
      <w:r w:rsidRPr="00F35547">
        <w:rPr>
          <w:rFonts w:ascii="Arial" w:eastAsia="Times New Roman" w:hAnsi="Arial" w:cs="Arial"/>
          <w:color w:val="333333"/>
          <w:sz w:val="26"/>
          <w:szCs w:val="26"/>
          <w:lang w:eastAsia="uk-UA"/>
        </w:rPr>
        <w:t>Причин тому маса, не в останню чергу на ситуацію впливає той факт, що в юності людина далеко не завжди точно знає, чого хоче від життя. Уявлення про правильну чи неправильну професію формується на основі модних тенденцій, думок батьків, бажання бути успішними тощо. Звісно, можна сказати, що помилитися у молодому віці дуже легко, головне, згодом знайти своє справжнє покликання. Але якщо це не вдасться, і людині доведеться роками займатися нецікавою справою? Щоб потім ситуацію не треба було виправляти, її можна попередити, і школа має у цьому допомогти.</w:t>
      </w:r>
    </w:p>
    <w:p w:rsidR="00F35547" w:rsidRPr="00F35547" w:rsidRDefault="00F35547" w:rsidP="00F35547">
      <w:pPr>
        <w:shd w:val="clear" w:color="auto" w:fill="FFFFFF"/>
        <w:spacing w:before="375" w:after="188" w:line="240" w:lineRule="auto"/>
        <w:outlineLvl w:val="3"/>
        <w:rPr>
          <w:rFonts w:ascii="inherit" w:eastAsia="Times New Roman" w:hAnsi="inherit" w:cs="Arial"/>
          <w:b/>
          <w:bCs/>
          <w:color w:val="333333"/>
          <w:sz w:val="40"/>
          <w:szCs w:val="40"/>
          <w:lang w:eastAsia="uk-UA"/>
        </w:rPr>
      </w:pPr>
      <w:r w:rsidRPr="00F35547">
        <w:rPr>
          <w:rFonts w:ascii="inherit" w:eastAsia="Times New Roman" w:hAnsi="inherit" w:cs="Arial"/>
          <w:b/>
          <w:bCs/>
          <w:color w:val="333333"/>
          <w:sz w:val="40"/>
          <w:szCs w:val="40"/>
          <w:lang w:eastAsia="uk-UA"/>
        </w:rPr>
        <w:t>Трохи статистики</w:t>
      </w:r>
    </w:p>
    <w:p w:rsidR="00F35547" w:rsidRPr="00F35547" w:rsidRDefault="00F35547" w:rsidP="00E72D78">
      <w:pPr>
        <w:shd w:val="clear" w:color="auto" w:fill="FFFFFF"/>
        <w:spacing w:after="150" w:line="384" w:lineRule="atLeast"/>
        <w:ind w:firstLine="708"/>
        <w:rPr>
          <w:rFonts w:ascii="Arial" w:eastAsia="Times New Roman" w:hAnsi="Arial" w:cs="Arial"/>
          <w:color w:val="333333"/>
          <w:sz w:val="26"/>
          <w:szCs w:val="26"/>
          <w:lang w:eastAsia="uk-UA"/>
        </w:rPr>
      </w:pPr>
      <w:r w:rsidRPr="00F35547">
        <w:rPr>
          <w:rFonts w:ascii="Arial" w:eastAsia="Times New Roman" w:hAnsi="Arial" w:cs="Arial"/>
          <w:color w:val="333333"/>
          <w:sz w:val="26"/>
          <w:szCs w:val="26"/>
          <w:lang w:eastAsia="uk-UA"/>
        </w:rPr>
        <w:t xml:space="preserve">Згідно з </w:t>
      </w:r>
      <w:hyperlink r:id="rId7" w:history="1">
        <w:r w:rsidRPr="00E72D78">
          <w:rPr>
            <w:rFonts w:ascii="Arial" w:eastAsia="Times New Roman" w:hAnsi="Arial" w:cs="Arial"/>
            <w:sz w:val="26"/>
            <w:szCs w:val="26"/>
            <w:lang w:eastAsia="uk-UA"/>
          </w:rPr>
          <w:t>даними</w:t>
        </w:r>
      </w:hyperlink>
      <w:r w:rsidRPr="00E72D78">
        <w:rPr>
          <w:rFonts w:ascii="Arial" w:eastAsia="Times New Roman" w:hAnsi="Arial" w:cs="Arial"/>
          <w:sz w:val="26"/>
          <w:szCs w:val="26"/>
          <w:lang w:eastAsia="uk-UA"/>
        </w:rPr>
        <w:t xml:space="preserve"> </w:t>
      </w:r>
      <w:r w:rsidRPr="00F35547">
        <w:rPr>
          <w:rFonts w:ascii="Arial" w:eastAsia="Times New Roman" w:hAnsi="Arial" w:cs="Arial"/>
          <w:color w:val="333333"/>
          <w:sz w:val="26"/>
          <w:szCs w:val="26"/>
          <w:lang w:eastAsia="uk-UA"/>
        </w:rPr>
        <w:t xml:space="preserve">МОН, у 2017 році найбільш популярними серед вступників були такі спеціальності як філологія, право, менеджмент, економіка, комп’ютерні науки, медицина, туризм тощо. При чому далеко не всі з них дійсно користуються попитом на ринку праці. Наприклад, фахівці давно говорять про те, що юристів та економістів вже і так </w:t>
      </w:r>
      <w:proofErr w:type="spellStart"/>
      <w:r w:rsidRPr="00F35547">
        <w:rPr>
          <w:rFonts w:ascii="Arial" w:eastAsia="Times New Roman" w:hAnsi="Arial" w:cs="Arial"/>
          <w:color w:val="333333"/>
          <w:sz w:val="26"/>
          <w:szCs w:val="26"/>
          <w:lang w:eastAsia="uk-UA"/>
        </w:rPr>
        <w:t>предостатньо</w:t>
      </w:r>
      <w:proofErr w:type="spellEnd"/>
      <w:r w:rsidRPr="00F35547">
        <w:rPr>
          <w:rFonts w:ascii="Arial" w:eastAsia="Times New Roman" w:hAnsi="Arial" w:cs="Arial"/>
          <w:color w:val="333333"/>
          <w:sz w:val="26"/>
          <w:szCs w:val="26"/>
          <w:lang w:eastAsia="uk-UA"/>
        </w:rPr>
        <w:t xml:space="preserve">, а от кваліфікованих інженерів, спеціалістів з атомної енергетики та </w:t>
      </w:r>
      <w:proofErr w:type="spellStart"/>
      <w:r w:rsidRPr="00F35547">
        <w:rPr>
          <w:rFonts w:ascii="Arial" w:eastAsia="Times New Roman" w:hAnsi="Arial" w:cs="Arial"/>
          <w:color w:val="333333"/>
          <w:sz w:val="26"/>
          <w:szCs w:val="26"/>
          <w:lang w:eastAsia="uk-UA"/>
        </w:rPr>
        <w:t>судобудування</w:t>
      </w:r>
      <w:proofErr w:type="spellEnd"/>
      <w:r w:rsidRPr="00F35547">
        <w:rPr>
          <w:rFonts w:ascii="Arial" w:eastAsia="Times New Roman" w:hAnsi="Arial" w:cs="Arial"/>
          <w:color w:val="333333"/>
          <w:sz w:val="26"/>
          <w:szCs w:val="26"/>
          <w:lang w:eastAsia="uk-UA"/>
        </w:rPr>
        <w:t xml:space="preserve"> не вистачає.</w:t>
      </w:r>
    </w:p>
    <w:p w:rsidR="00F35547" w:rsidRPr="00F35547" w:rsidRDefault="00F35547" w:rsidP="00E72D78">
      <w:pPr>
        <w:shd w:val="clear" w:color="auto" w:fill="FFFFFF"/>
        <w:spacing w:after="150" w:line="384" w:lineRule="atLeast"/>
        <w:ind w:firstLine="708"/>
        <w:rPr>
          <w:rFonts w:ascii="Arial" w:eastAsia="Times New Roman" w:hAnsi="Arial" w:cs="Arial"/>
          <w:color w:val="333333"/>
          <w:sz w:val="26"/>
          <w:szCs w:val="26"/>
          <w:lang w:eastAsia="uk-UA"/>
        </w:rPr>
      </w:pPr>
      <w:r w:rsidRPr="00F35547">
        <w:rPr>
          <w:rFonts w:ascii="Arial" w:eastAsia="Times New Roman" w:hAnsi="Arial" w:cs="Arial"/>
          <w:color w:val="333333"/>
          <w:sz w:val="26"/>
          <w:szCs w:val="26"/>
          <w:lang w:eastAsia="uk-UA"/>
        </w:rPr>
        <w:t xml:space="preserve">А от якщо звернутися до сайтів з пошуку роботи, то можна дізнатися, що роботодавці країни активно шукають представників робочих спеціальностей (слюсарів, </w:t>
      </w:r>
      <w:proofErr w:type="spellStart"/>
      <w:r w:rsidRPr="00F35547">
        <w:rPr>
          <w:rFonts w:ascii="Arial" w:eastAsia="Times New Roman" w:hAnsi="Arial" w:cs="Arial"/>
          <w:color w:val="333333"/>
          <w:sz w:val="26"/>
          <w:szCs w:val="26"/>
          <w:lang w:eastAsia="uk-UA"/>
        </w:rPr>
        <w:t>електромонтерників</w:t>
      </w:r>
      <w:proofErr w:type="spellEnd"/>
      <w:r w:rsidRPr="00F35547">
        <w:rPr>
          <w:rFonts w:ascii="Arial" w:eastAsia="Times New Roman" w:hAnsi="Arial" w:cs="Arial"/>
          <w:color w:val="333333"/>
          <w:sz w:val="26"/>
          <w:szCs w:val="26"/>
          <w:lang w:eastAsia="uk-UA"/>
        </w:rPr>
        <w:t>, токарів, мулярів, швачок тощо), працівників сфери послуг (офіціантів, перукарів, продавці, кухарів і т.д.), а також фахівців сільськогосподарського сектору (агрономів, трактористів тощо). Стабільно затребуваними залишаються фармацевти, інженери, викладачі та лікарі.</w:t>
      </w:r>
    </w:p>
    <w:p w:rsidR="00F35547" w:rsidRPr="00F35547" w:rsidRDefault="00F35547" w:rsidP="00F35547">
      <w:pPr>
        <w:shd w:val="clear" w:color="auto" w:fill="FFFFFF"/>
        <w:spacing w:before="375" w:after="188" w:line="240" w:lineRule="auto"/>
        <w:outlineLvl w:val="3"/>
        <w:rPr>
          <w:rFonts w:ascii="inherit" w:eastAsia="Times New Roman" w:hAnsi="inherit" w:cs="Arial"/>
          <w:b/>
          <w:bCs/>
          <w:color w:val="333333"/>
          <w:sz w:val="40"/>
          <w:szCs w:val="40"/>
          <w:lang w:eastAsia="uk-UA"/>
        </w:rPr>
      </w:pPr>
      <w:r w:rsidRPr="00F35547">
        <w:rPr>
          <w:rFonts w:ascii="inherit" w:eastAsia="Times New Roman" w:hAnsi="inherit" w:cs="Arial"/>
          <w:b/>
          <w:bCs/>
          <w:color w:val="333333"/>
          <w:sz w:val="40"/>
          <w:szCs w:val="40"/>
          <w:lang w:eastAsia="uk-UA"/>
        </w:rPr>
        <w:t>Профорієнтація, як вона є</w:t>
      </w:r>
    </w:p>
    <w:p w:rsidR="00F35547" w:rsidRPr="00F35547" w:rsidRDefault="00F35547" w:rsidP="00E72D78">
      <w:pPr>
        <w:shd w:val="clear" w:color="auto" w:fill="FFFFFF"/>
        <w:spacing w:after="150" w:line="384" w:lineRule="atLeast"/>
        <w:ind w:firstLine="708"/>
        <w:rPr>
          <w:rFonts w:ascii="Arial" w:eastAsia="Times New Roman" w:hAnsi="Arial" w:cs="Arial"/>
          <w:color w:val="333333"/>
          <w:sz w:val="26"/>
          <w:szCs w:val="26"/>
          <w:lang w:eastAsia="uk-UA"/>
        </w:rPr>
      </w:pPr>
      <w:r w:rsidRPr="00F35547">
        <w:rPr>
          <w:rFonts w:ascii="Arial" w:eastAsia="Times New Roman" w:hAnsi="Arial" w:cs="Arial"/>
          <w:color w:val="333333"/>
          <w:sz w:val="26"/>
          <w:szCs w:val="26"/>
          <w:lang w:eastAsia="uk-UA"/>
        </w:rPr>
        <w:t>Який шлях обере дитина після закінчення навчального закладу, переймаються не лише батьки, тому і профорієнтація існувала у школах завжди. Але як вона виглядає? Все дуже просто і складно одночасно.</w:t>
      </w:r>
    </w:p>
    <w:p w:rsidR="00F35547" w:rsidRPr="00F35547" w:rsidRDefault="00F35547" w:rsidP="00F35547">
      <w:pPr>
        <w:shd w:val="clear" w:color="auto" w:fill="FFFFFF"/>
        <w:spacing w:after="150" w:line="384" w:lineRule="atLeast"/>
        <w:rPr>
          <w:rFonts w:ascii="Arial" w:eastAsia="Times New Roman" w:hAnsi="Arial" w:cs="Arial"/>
          <w:color w:val="333333"/>
          <w:sz w:val="26"/>
          <w:szCs w:val="26"/>
          <w:lang w:eastAsia="uk-UA"/>
        </w:rPr>
      </w:pPr>
      <w:r w:rsidRPr="00F35547">
        <w:rPr>
          <w:rFonts w:ascii="Arial" w:eastAsia="Times New Roman" w:hAnsi="Arial" w:cs="Arial"/>
          <w:color w:val="333333"/>
          <w:sz w:val="26"/>
          <w:szCs w:val="26"/>
          <w:lang w:eastAsia="uk-UA"/>
        </w:rPr>
        <w:t xml:space="preserve">На рівні класу та школи обов’язково проводиться низка виховних заходів, під час яких до учнів мають донести, наскільки важливо правильно обрати </w:t>
      </w:r>
      <w:r w:rsidRPr="00F35547">
        <w:rPr>
          <w:rFonts w:ascii="Arial" w:eastAsia="Times New Roman" w:hAnsi="Arial" w:cs="Arial"/>
          <w:color w:val="333333"/>
          <w:sz w:val="26"/>
          <w:szCs w:val="26"/>
          <w:lang w:eastAsia="uk-UA"/>
        </w:rPr>
        <w:lastRenderedPageBreak/>
        <w:t xml:space="preserve">професію, спираючись на власні вподобання та існуючі тенденції. Нерідко класні керівники або шкільні психологи проводять </w:t>
      </w:r>
      <w:proofErr w:type="spellStart"/>
      <w:r w:rsidRPr="00F35547">
        <w:rPr>
          <w:rFonts w:ascii="Arial" w:eastAsia="Times New Roman" w:hAnsi="Arial" w:cs="Arial"/>
          <w:color w:val="333333"/>
          <w:sz w:val="26"/>
          <w:szCs w:val="26"/>
          <w:lang w:eastAsia="uk-UA"/>
        </w:rPr>
        <w:t>профрієнтаційні</w:t>
      </w:r>
      <w:proofErr w:type="spellEnd"/>
      <w:r w:rsidRPr="00F35547">
        <w:rPr>
          <w:rFonts w:ascii="Arial" w:eastAsia="Times New Roman" w:hAnsi="Arial" w:cs="Arial"/>
          <w:color w:val="333333"/>
          <w:sz w:val="26"/>
          <w:szCs w:val="26"/>
          <w:lang w:eastAsia="uk-UA"/>
        </w:rPr>
        <w:t xml:space="preserve"> тестування, мета яких полягає у виявленні ключових здібностей підлітків. На основі результатів надаються практичні рекомендації.</w:t>
      </w:r>
    </w:p>
    <w:p w:rsidR="00F35547" w:rsidRPr="00F35547" w:rsidRDefault="00F35547" w:rsidP="00E72D78">
      <w:pPr>
        <w:shd w:val="clear" w:color="auto" w:fill="FFFFFF"/>
        <w:spacing w:after="150" w:line="384" w:lineRule="atLeast"/>
        <w:ind w:firstLine="708"/>
        <w:rPr>
          <w:rFonts w:ascii="Arial" w:eastAsia="Times New Roman" w:hAnsi="Arial" w:cs="Arial"/>
          <w:color w:val="333333"/>
          <w:sz w:val="26"/>
          <w:szCs w:val="26"/>
          <w:lang w:eastAsia="uk-UA"/>
        </w:rPr>
      </w:pPr>
      <w:r w:rsidRPr="00F35547">
        <w:rPr>
          <w:rFonts w:ascii="Arial" w:eastAsia="Times New Roman" w:hAnsi="Arial" w:cs="Arial"/>
          <w:color w:val="333333"/>
          <w:sz w:val="26"/>
          <w:szCs w:val="26"/>
          <w:lang w:eastAsia="uk-UA"/>
        </w:rPr>
        <w:t>Ще один розповсюджений підхід – запрошувати на розмову зі школярами фахівців Держслужби зайнятості, які можуть розповісти про те, які професії на сьогодні є найбільш затребуваними чи невдовзі стануть такими. Також нерідко до шкіл приходять спеціалісти з різних галузей, які розказують учням про особливості своєї роботи. Це вже не говорячи про те, що до навчального закладу можуть завітати і представники ВНЗ.</w:t>
      </w:r>
    </w:p>
    <w:p w:rsidR="00F35547" w:rsidRPr="00F35547" w:rsidRDefault="00F35547" w:rsidP="00F35547">
      <w:pPr>
        <w:shd w:val="clear" w:color="auto" w:fill="FFFFFF"/>
        <w:spacing w:before="375" w:after="188" w:line="240" w:lineRule="auto"/>
        <w:outlineLvl w:val="3"/>
        <w:rPr>
          <w:rFonts w:ascii="inherit" w:eastAsia="Times New Roman" w:hAnsi="inherit" w:cs="Arial"/>
          <w:b/>
          <w:bCs/>
          <w:color w:val="333333"/>
          <w:sz w:val="40"/>
          <w:szCs w:val="40"/>
          <w:lang w:eastAsia="uk-UA"/>
        </w:rPr>
      </w:pPr>
      <w:r w:rsidRPr="00F35547">
        <w:rPr>
          <w:rFonts w:ascii="inherit" w:eastAsia="Times New Roman" w:hAnsi="inherit" w:cs="Arial"/>
          <w:b/>
          <w:bCs/>
          <w:color w:val="333333"/>
          <w:sz w:val="40"/>
          <w:szCs w:val="40"/>
          <w:lang w:eastAsia="uk-UA"/>
        </w:rPr>
        <w:t>Практичні поради</w:t>
      </w:r>
    </w:p>
    <w:p w:rsidR="00F35547" w:rsidRPr="00F35547" w:rsidRDefault="00F35547" w:rsidP="00E72D78">
      <w:pPr>
        <w:shd w:val="clear" w:color="auto" w:fill="FFFFFF"/>
        <w:spacing w:after="150" w:line="384" w:lineRule="atLeast"/>
        <w:ind w:firstLine="210"/>
        <w:rPr>
          <w:rFonts w:ascii="Arial" w:eastAsia="Times New Roman" w:hAnsi="Arial" w:cs="Arial"/>
          <w:color w:val="333333"/>
          <w:sz w:val="26"/>
          <w:szCs w:val="26"/>
          <w:lang w:eastAsia="uk-UA"/>
        </w:rPr>
      </w:pPr>
      <w:r w:rsidRPr="00F35547">
        <w:rPr>
          <w:rFonts w:ascii="Arial" w:eastAsia="Times New Roman" w:hAnsi="Arial" w:cs="Arial"/>
          <w:color w:val="333333"/>
          <w:sz w:val="26"/>
          <w:szCs w:val="26"/>
          <w:lang w:eastAsia="uk-UA"/>
        </w:rPr>
        <w:t>Пам’ятайте, що у випадку з профорієнтацією педагог має виконувати роль мудрого та розсудливого консультанта, який готовий дати пораду. Тим більше, що нерідко, обираючи ту чи іншу професію, діти не розуміють:</w:t>
      </w:r>
    </w:p>
    <w:p w:rsidR="00F35547" w:rsidRPr="00F35547" w:rsidRDefault="00F35547" w:rsidP="00F35547">
      <w:pPr>
        <w:numPr>
          <w:ilvl w:val="0"/>
          <w:numId w:val="1"/>
        </w:numPr>
        <w:shd w:val="clear" w:color="auto" w:fill="FFFFFF"/>
        <w:spacing w:before="100" w:beforeAutospacing="1" w:after="100" w:afterAutospacing="1" w:line="384" w:lineRule="atLeast"/>
        <w:ind w:left="570"/>
        <w:rPr>
          <w:rFonts w:ascii="Arial" w:eastAsia="Times New Roman" w:hAnsi="Arial" w:cs="Arial"/>
          <w:color w:val="333333"/>
          <w:sz w:val="26"/>
          <w:szCs w:val="26"/>
          <w:lang w:eastAsia="uk-UA"/>
        </w:rPr>
      </w:pPr>
      <w:r w:rsidRPr="00F35547">
        <w:rPr>
          <w:rFonts w:ascii="Arial" w:eastAsia="Times New Roman" w:hAnsi="Arial" w:cs="Arial"/>
          <w:b/>
          <w:bCs/>
          <w:color w:val="333333"/>
          <w:sz w:val="26"/>
          <w:szCs w:val="26"/>
          <w:lang w:eastAsia="uk-UA"/>
        </w:rPr>
        <w:t>Що саме їм доведеться робити.</w:t>
      </w:r>
      <w:r w:rsidRPr="00F35547">
        <w:rPr>
          <w:rFonts w:ascii="Arial" w:eastAsia="Times New Roman" w:hAnsi="Arial" w:cs="Arial"/>
          <w:color w:val="333333"/>
          <w:sz w:val="26"/>
          <w:szCs w:val="26"/>
          <w:lang w:eastAsia="uk-UA"/>
        </w:rPr>
        <w:t xml:space="preserve"> Наприклад, зараз модно бути дизайнерами та </w:t>
      </w:r>
      <w:proofErr w:type="spellStart"/>
      <w:r w:rsidRPr="00F35547">
        <w:rPr>
          <w:rFonts w:ascii="Arial" w:eastAsia="Times New Roman" w:hAnsi="Arial" w:cs="Arial"/>
          <w:color w:val="333333"/>
          <w:sz w:val="26"/>
          <w:szCs w:val="26"/>
          <w:lang w:eastAsia="uk-UA"/>
        </w:rPr>
        <w:t>програмистами</w:t>
      </w:r>
      <w:proofErr w:type="spellEnd"/>
      <w:r w:rsidRPr="00F35547">
        <w:rPr>
          <w:rFonts w:ascii="Arial" w:eastAsia="Times New Roman" w:hAnsi="Arial" w:cs="Arial"/>
          <w:color w:val="333333"/>
          <w:sz w:val="26"/>
          <w:szCs w:val="26"/>
          <w:lang w:eastAsia="uk-UA"/>
        </w:rPr>
        <w:t>, але нюанси професії школярам не відомі. Вчитель може провести анкетування, визначити, які спеціальності цікавлять дітей найбільше, та детально розповісти про них. При можливості – запросити на виховну годину представника цієї професії.</w:t>
      </w:r>
    </w:p>
    <w:p w:rsidR="00F35547" w:rsidRPr="00F35547" w:rsidRDefault="00F35547" w:rsidP="00F35547">
      <w:pPr>
        <w:numPr>
          <w:ilvl w:val="0"/>
          <w:numId w:val="1"/>
        </w:numPr>
        <w:shd w:val="clear" w:color="auto" w:fill="FFFFFF"/>
        <w:spacing w:before="100" w:beforeAutospacing="1" w:after="100" w:afterAutospacing="1" w:line="384" w:lineRule="atLeast"/>
        <w:ind w:left="570"/>
        <w:rPr>
          <w:rFonts w:ascii="Arial" w:eastAsia="Times New Roman" w:hAnsi="Arial" w:cs="Arial"/>
          <w:color w:val="333333"/>
          <w:sz w:val="26"/>
          <w:szCs w:val="26"/>
          <w:lang w:eastAsia="uk-UA"/>
        </w:rPr>
      </w:pPr>
      <w:r w:rsidRPr="00F35547">
        <w:rPr>
          <w:rFonts w:ascii="Arial" w:eastAsia="Times New Roman" w:hAnsi="Arial" w:cs="Arial"/>
          <w:b/>
          <w:bCs/>
          <w:color w:val="333333"/>
          <w:sz w:val="26"/>
          <w:szCs w:val="26"/>
          <w:lang w:eastAsia="uk-UA"/>
        </w:rPr>
        <w:t>Які професії дійсно користуються попитом.</w:t>
      </w:r>
      <w:r w:rsidRPr="00F35547">
        <w:rPr>
          <w:rFonts w:ascii="Arial" w:eastAsia="Times New Roman" w:hAnsi="Arial" w:cs="Arial"/>
          <w:color w:val="333333"/>
          <w:sz w:val="26"/>
          <w:szCs w:val="26"/>
          <w:lang w:eastAsia="uk-UA"/>
        </w:rPr>
        <w:t xml:space="preserve"> Поясніть учням різницю між затребуваністю та престижністю. Щоб продемонструвати усе наочно, навіть не потрібно вивчати рейтинги, достатньо просто відкрити будь-який сайт з пошуку </w:t>
      </w:r>
      <w:hyperlink r:id="rId8" w:history="1">
        <w:r w:rsidRPr="00E72D78">
          <w:rPr>
            <w:rFonts w:ascii="Arial" w:eastAsia="Times New Roman" w:hAnsi="Arial" w:cs="Arial"/>
            <w:sz w:val="26"/>
            <w:szCs w:val="26"/>
            <w:lang w:eastAsia="uk-UA"/>
          </w:rPr>
          <w:t>роботи</w:t>
        </w:r>
      </w:hyperlink>
      <w:r w:rsidRPr="00E72D78">
        <w:rPr>
          <w:rFonts w:ascii="Arial" w:eastAsia="Times New Roman" w:hAnsi="Arial" w:cs="Arial"/>
          <w:sz w:val="26"/>
          <w:szCs w:val="26"/>
          <w:lang w:eastAsia="uk-UA"/>
        </w:rPr>
        <w:t> </w:t>
      </w:r>
      <w:r w:rsidRPr="00F35547">
        <w:rPr>
          <w:rFonts w:ascii="Arial" w:eastAsia="Times New Roman" w:hAnsi="Arial" w:cs="Arial"/>
          <w:color w:val="333333"/>
          <w:sz w:val="26"/>
          <w:szCs w:val="26"/>
          <w:lang w:eastAsia="uk-UA"/>
        </w:rPr>
        <w:t>та подивитися перелік вакансій. Продемонструйте їх учням, цілком можливо, що декого з них це змусить задуматися.</w:t>
      </w:r>
    </w:p>
    <w:p w:rsidR="00F35547" w:rsidRPr="00F35547" w:rsidRDefault="00F35547" w:rsidP="00F35547">
      <w:pPr>
        <w:numPr>
          <w:ilvl w:val="0"/>
          <w:numId w:val="1"/>
        </w:numPr>
        <w:shd w:val="clear" w:color="auto" w:fill="FFFFFF"/>
        <w:spacing w:before="100" w:beforeAutospacing="1" w:after="100" w:afterAutospacing="1" w:line="384" w:lineRule="atLeast"/>
        <w:ind w:left="570"/>
        <w:rPr>
          <w:rFonts w:ascii="Arial" w:eastAsia="Times New Roman" w:hAnsi="Arial" w:cs="Arial"/>
          <w:color w:val="333333"/>
          <w:sz w:val="26"/>
          <w:szCs w:val="26"/>
          <w:lang w:eastAsia="uk-UA"/>
        </w:rPr>
      </w:pPr>
      <w:r w:rsidRPr="00F35547">
        <w:rPr>
          <w:rFonts w:ascii="Arial" w:eastAsia="Times New Roman" w:hAnsi="Arial" w:cs="Arial"/>
          <w:b/>
          <w:bCs/>
          <w:color w:val="333333"/>
          <w:sz w:val="26"/>
          <w:szCs w:val="26"/>
          <w:lang w:eastAsia="uk-UA"/>
        </w:rPr>
        <w:t>Що улюблений у школі предмет не дорівнює майбутній професії.</w:t>
      </w:r>
      <w:r w:rsidRPr="00F35547">
        <w:rPr>
          <w:rFonts w:ascii="Arial" w:eastAsia="Times New Roman" w:hAnsi="Arial" w:cs="Arial"/>
          <w:color w:val="333333"/>
          <w:sz w:val="26"/>
          <w:szCs w:val="26"/>
          <w:lang w:eastAsia="uk-UA"/>
        </w:rPr>
        <w:t xml:space="preserve"> На перший погляд усе логічно: подобається математика – йди вчитися на програміста, знаєшся на українській мові – на тебе чекає філологічний факультет. Але насправді ситуація дещо інакша. Можливо, зараз учню дійсно легко на уроках математики, але він може стати інженером, </w:t>
      </w:r>
      <w:proofErr w:type="spellStart"/>
      <w:r w:rsidRPr="00F35547">
        <w:rPr>
          <w:rFonts w:ascii="Arial" w:eastAsia="Times New Roman" w:hAnsi="Arial" w:cs="Arial"/>
          <w:color w:val="333333"/>
          <w:sz w:val="26"/>
          <w:szCs w:val="26"/>
          <w:lang w:eastAsia="uk-UA"/>
        </w:rPr>
        <w:t>фінансістом</w:t>
      </w:r>
      <w:proofErr w:type="spellEnd"/>
      <w:r w:rsidRPr="00F35547">
        <w:rPr>
          <w:rFonts w:ascii="Arial" w:eastAsia="Times New Roman" w:hAnsi="Arial" w:cs="Arial"/>
          <w:color w:val="333333"/>
          <w:sz w:val="26"/>
          <w:szCs w:val="26"/>
          <w:lang w:eastAsia="uk-UA"/>
        </w:rPr>
        <w:t xml:space="preserve">, </w:t>
      </w:r>
      <w:proofErr w:type="spellStart"/>
      <w:r w:rsidRPr="00F35547">
        <w:rPr>
          <w:rFonts w:ascii="Arial" w:eastAsia="Times New Roman" w:hAnsi="Arial" w:cs="Arial"/>
          <w:color w:val="333333"/>
          <w:sz w:val="26"/>
          <w:szCs w:val="26"/>
          <w:lang w:eastAsia="uk-UA"/>
        </w:rPr>
        <w:t>архитектором</w:t>
      </w:r>
      <w:proofErr w:type="spellEnd"/>
      <w:r w:rsidRPr="00F35547">
        <w:rPr>
          <w:rFonts w:ascii="Arial" w:eastAsia="Times New Roman" w:hAnsi="Arial" w:cs="Arial"/>
          <w:color w:val="333333"/>
          <w:sz w:val="26"/>
          <w:szCs w:val="26"/>
          <w:lang w:eastAsia="uk-UA"/>
        </w:rPr>
        <w:t>, а не лише програмістом. Тому неодмінно розкажіть підліткам, як пов’язані навчальні дисципліни, які вони вивчають, з різними професіями, покажіть їм, що завжди є одразу декілька варіантів.</w:t>
      </w:r>
    </w:p>
    <w:p w:rsidR="00F35547" w:rsidRPr="00F35547" w:rsidRDefault="00F35547" w:rsidP="00E72D78">
      <w:pPr>
        <w:shd w:val="clear" w:color="auto" w:fill="FFFFFF"/>
        <w:spacing w:after="150" w:line="384" w:lineRule="atLeast"/>
        <w:ind w:firstLine="210"/>
        <w:rPr>
          <w:rFonts w:ascii="Arial" w:eastAsia="Times New Roman" w:hAnsi="Arial" w:cs="Arial"/>
          <w:color w:val="333333"/>
          <w:sz w:val="26"/>
          <w:szCs w:val="26"/>
          <w:lang w:eastAsia="uk-UA"/>
        </w:rPr>
      </w:pPr>
      <w:r w:rsidRPr="00F35547">
        <w:rPr>
          <w:rFonts w:ascii="Arial" w:eastAsia="Times New Roman" w:hAnsi="Arial" w:cs="Arial"/>
          <w:color w:val="333333"/>
          <w:sz w:val="26"/>
          <w:szCs w:val="26"/>
          <w:lang w:eastAsia="uk-UA"/>
        </w:rPr>
        <w:t xml:space="preserve">Хочете провести тест на профпридатність? Зверніть увагу на проект </w:t>
      </w:r>
      <w:hyperlink r:id="rId9" w:history="1">
        <w:r w:rsidRPr="00E72D78">
          <w:rPr>
            <w:rFonts w:ascii="Arial" w:eastAsia="Times New Roman" w:hAnsi="Arial" w:cs="Arial"/>
            <w:sz w:val="26"/>
            <w:szCs w:val="26"/>
            <w:lang w:eastAsia="uk-UA"/>
          </w:rPr>
          <w:t>«Моя кар’єра»</w:t>
        </w:r>
      </w:hyperlink>
      <w:r w:rsidRPr="00F35547">
        <w:rPr>
          <w:rFonts w:ascii="Arial" w:eastAsia="Times New Roman" w:hAnsi="Arial" w:cs="Arial"/>
          <w:color w:val="333333"/>
          <w:sz w:val="26"/>
          <w:szCs w:val="26"/>
          <w:lang w:eastAsia="uk-UA"/>
        </w:rPr>
        <w:t xml:space="preserve">, створений спільними зусиллями МОН, Державною службою зайнятості, Міністерством молоді та спорту і ПРООН в Україні. На сайті </w:t>
      </w:r>
      <w:r w:rsidRPr="00F35547">
        <w:rPr>
          <w:rFonts w:ascii="Arial" w:eastAsia="Times New Roman" w:hAnsi="Arial" w:cs="Arial"/>
          <w:color w:val="333333"/>
          <w:sz w:val="26"/>
          <w:szCs w:val="26"/>
          <w:lang w:eastAsia="uk-UA"/>
        </w:rPr>
        <w:lastRenderedPageBreak/>
        <w:t>проекту учні знайдуть не тільки тести, а й зможуть ознайомитися з переліком та особливостями навчальних закладів, знайти роботу чи стажування, а також отримати контакти спеціалістів з профорієнтації.</w:t>
      </w:r>
    </w:p>
    <w:p w:rsidR="00F35547" w:rsidRPr="00F35547" w:rsidRDefault="00F35547" w:rsidP="00F35547">
      <w:pPr>
        <w:shd w:val="clear" w:color="auto" w:fill="FFFFFF"/>
        <w:spacing w:after="150" w:line="384" w:lineRule="atLeast"/>
        <w:rPr>
          <w:rFonts w:ascii="Arial" w:eastAsia="Times New Roman" w:hAnsi="Arial" w:cs="Arial"/>
          <w:color w:val="333333"/>
          <w:sz w:val="26"/>
          <w:szCs w:val="26"/>
          <w:lang w:eastAsia="uk-UA"/>
        </w:rPr>
      </w:pPr>
      <w:r w:rsidRPr="00F35547">
        <w:rPr>
          <w:rFonts w:ascii="Arial" w:eastAsia="Times New Roman" w:hAnsi="Arial" w:cs="Arial"/>
          <w:color w:val="333333"/>
          <w:sz w:val="26"/>
          <w:szCs w:val="26"/>
          <w:lang w:eastAsia="uk-UA"/>
        </w:rPr>
        <w:t>Також ви можете запропонувати учням невеличке анкетування, під час якого вони повинні абсолютно чесно відповісти на наступні питання:</w:t>
      </w:r>
    </w:p>
    <w:p w:rsidR="00F35547" w:rsidRPr="00F35547" w:rsidRDefault="00F35547" w:rsidP="00F35547">
      <w:pPr>
        <w:numPr>
          <w:ilvl w:val="0"/>
          <w:numId w:val="2"/>
        </w:numPr>
        <w:shd w:val="clear" w:color="auto" w:fill="FFFFFF"/>
        <w:spacing w:before="100" w:beforeAutospacing="1" w:after="100" w:afterAutospacing="1" w:line="384" w:lineRule="atLeast"/>
        <w:ind w:left="570"/>
        <w:rPr>
          <w:rFonts w:ascii="Arial" w:eastAsia="Times New Roman" w:hAnsi="Arial" w:cs="Arial"/>
          <w:color w:val="333333"/>
          <w:sz w:val="26"/>
          <w:szCs w:val="26"/>
          <w:lang w:eastAsia="uk-UA"/>
        </w:rPr>
      </w:pPr>
      <w:r w:rsidRPr="00F35547">
        <w:rPr>
          <w:rFonts w:ascii="Arial" w:eastAsia="Times New Roman" w:hAnsi="Arial" w:cs="Arial"/>
          <w:color w:val="333333"/>
          <w:sz w:val="26"/>
          <w:szCs w:val="26"/>
          <w:lang w:eastAsia="uk-UA"/>
        </w:rPr>
        <w:t>Освіту якого рівня я хочу здобути? Чи можу я, враховуючи успішність у школі, свої навички та інтелектуальні здібності, розраховувати на вступ до ВНЗ? І чи потрібно мені це взагалі?</w:t>
      </w:r>
    </w:p>
    <w:p w:rsidR="00F35547" w:rsidRPr="00F35547" w:rsidRDefault="00F35547" w:rsidP="00F35547">
      <w:pPr>
        <w:numPr>
          <w:ilvl w:val="0"/>
          <w:numId w:val="2"/>
        </w:numPr>
        <w:shd w:val="clear" w:color="auto" w:fill="FFFFFF"/>
        <w:spacing w:before="100" w:beforeAutospacing="1" w:after="100" w:afterAutospacing="1" w:line="384" w:lineRule="atLeast"/>
        <w:ind w:left="570"/>
        <w:rPr>
          <w:rFonts w:ascii="Arial" w:eastAsia="Times New Roman" w:hAnsi="Arial" w:cs="Arial"/>
          <w:color w:val="333333"/>
          <w:sz w:val="26"/>
          <w:szCs w:val="26"/>
          <w:lang w:eastAsia="uk-UA"/>
        </w:rPr>
      </w:pPr>
      <w:r w:rsidRPr="00F35547">
        <w:rPr>
          <w:rFonts w:ascii="Arial" w:eastAsia="Times New Roman" w:hAnsi="Arial" w:cs="Arial"/>
          <w:color w:val="333333"/>
          <w:sz w:val="26"/>
          <w:szCs w:val="26"/>
          <w:lang w:eastAsia="uk-UA"/>
        </w:rPr>
        <w:t>Над чим би мені було цікаво працювати?</w:t>
      </w:r>
    </w:p>
    <w:p w:rsidR="00F35547" w:rsidRPr="00F35547" w:rsidRDefault="00F35547" w:rsidP="00F35547">
      <w:pPr>
        <w:numPr>
          <w:ilvl w:val="0"/>
          <w:numId w:val="2"/>
        </w:numPr>
        <w:shd w:val="clear" w:color="auto" w:fill="FFFFFF"/>
        <w:spacing w:before="100" w:beforeAutospacing="1" w:after="100" w:afterAutospacing="1" w:line="384" w:lineRule="atLeast"/>
        <w:ind w:left="570"/>
        <w:rPr>
          <w:rFonts w:ascii="Arial" w:eastAsia="Times New Roman" w:hAnsi="Arial" w:cs="Arial"/>
          <w:color w:val="333333"/>
          <w:sz w:val="26"/>
          <w:szCs w:val="26"/>
          <w:lang w:eastAsia="uk-UA"/>
        </w:rPr>
      </w:pPr>
      <w:r w:rsidRPr="00F35547">
        <w:rPr>
          <w:rFonts w:ascii="Arial" w:eastAsia="Times New Roman" w:hAnsi="Arial" w:cs="Arial"/>
          <w:color w:val="333333"/>
          <w:sz w:val="26"/>
          <w:szCs w:val="26"/>
          <w:lang w:eastAsia="uk-UA"/>
        </w:rPr>
        <w:t>Яку матеріальну винагороду я хочу отримувати?</w:t>
      </w:r>
    </w:p>
    <w:p w:rsidR="00F35547" w:rsidRPr="00F35547" w:rsidRDefault="00F35547" w:rsidP="00F35547">
      <w:pPr>
        <w:numPr>
          <w:ilvl w:val="0"/>
          <w:numId w:val="2"/>
        </w:numPr>
        <w:shd w:val="clear" w:color="auto" w:fill="FFFFFF"/>
        <w:spacing w:before="100" w:beforeAutospacing="1" w:after="100" w:afterAutospacing="1" w:line="384" w:lineRule="atLeast"/>
        <w:ind w:left="570"/>
        <w:rPr>
          <w:rFonts w:ascii="Arial" w:eastAsia="Times New Roman" w:hAnsi="Arial" w:cs="Arial"/>
          <w:color w:val="333333"/>
          <w:sz w:val="26"/>
          <w:szCs w:val="26"/>
          <w:lang w:eastAsia="uk-UA"/>
        </w:rPr>
      </w:pPr>
      <w:r w:rsidRPr="00F35547">
        <w:rPr>
          <w:rFonts w:ascii="Arial" w:eastAsia="Times New Roman" w:hAnsi="Arial" w:cs="Arial"/>
          <w:color w:val="333333"/>
          <w:sz w:val="26"/>
          <w:szCs w:val="26"/>
          <w:lang w:eastAsia="uk-UA"/>
        </w:rPr>
        <w:t>Який спосіб життя я планую вести: чи влаштує мене ненормований графік, постійні відрядження або праця у важких чи стресових умовах? А може я хочу приділяти більше часу родині чи мрію про вільний графік?</w:t>
      </w:r>
    </w:p>
    <w:p w:rsidR="00F35547" w:rsidRPr="00F35547" w:rsidRDefault="00F35547" w:rsidP="00E72D78">
      <w:pPr>
        <w:shd w:val="clear" w:color="auto" w:fill="FFFFFF"/>
        <w:spacing w:after="150" w:line="384" w:lineRule="atLeast"/>
        <w:ind w:firstLine="210"/>
        <w:rPr>
          <w:rFonts w:ascii="Arial" w:eastAsia="Times New Roman" w:hAnsi="Arial" w:cs="Arial"/>
          <w:color w:val="333333"/>
          <w:sz w:val="26"/>
          <w:szCs w:val="26"/>
          <w:lang w:eastAsia="uk-UA"/>
        </w:rPr>
      </w:pPr>
      <w:r w:rsidRPr="00F35547">
        <w:rPr>
          <w:rFonts w:ascii="Arial" w:eastAsia="Times New Roman" w:hAnsi="Arial" w:cs="Arial"/>
          <w:color w:val="333333"/>
          <w:sz w:val="26"/>
          <w:szCs w:val="26"/>
          <w:lang w:eastAsia="uk-UA"/>
        </w:rPr>
        <w:t>Наголосіть, що учні не мають показувати вам написане, відповіді вони дають перш за все для себе – так підлітки будуть більш чесними. І найголовніше: донесіть до дітей, що навіть якщо вступати до ВНЗ немає бажання або можливості, це не означає, що вони нічому не навчаться і не зможуть отримувати гідну зарплатню. Тому на виховних годинах треба говорити про різні професії, підкреслюючи важливість кожної.</w:t>
      </w:r>
    </w:p>
    <w:p w:rsidR="00F35547" w:rsidRPr="00F35547" w:rsidRDefault="00F35547" w:rsidP="00E72D78">
      <w:pPr>
        <w:shd w:val="clear" w:color="auto" w:fill="FFFFFF"/>
        <w:spacing w:after="150" w:line="384" w:lineRule="atLeast"/>
        <w:ind w:firstLine="210"/>
        <w:rPr>
          <w:rFonts w:ascii="Arial" w:eastAsia="Times New Roman" w:hAnsi="Arial" w:cs="Arial"/>
          <w:color w:val="333333"/>
          <w:sz w:val="26"/>
          <w:szCs w:val="26"/>
          <w:lang w:eastAsia="uk-UA"/>
        </w:rPr>
      </w:pPr>
      <w:r w:rsidRPr="00F35547">
        <w:rPr>
          <w:rFonts w:ascii="Arial" w:eastAsia="Times New Roman" w:hAnsi="Arial" w:cs="Arial"/>
          <w:color w:val="333333"/>
          <w:sz w:val="26"/>
          <w:szCs w:val="26"/>
          <w:lang w:eastAsia="uk-UA"/>
        </w:rPr>
        <w:t>Звісно, в класі обов’язково знайдеться учень, а може й не один, який скаже, що йому нічого не подобається, або ж він просто не знає, куди піти. Допоможіть такому підлітку ретельно проаналізувати свої сильні та слабкі сторони. А потім виявіть, як і чим вони перетинаються з потребами ринку праці. Можливо, учень чимось зацікавиться.</w:t>
      </w:r>
    </w:p>
    <w:p w:rsidR="00F35547" w:rsidRPr="00F35547" w:rsidRDefault="00F35547" w:rsidP="00E72D78">
      <w:pPr>
        <w:shd w:val="clear" w:color="auto" w:fill="FFFFFF"/>
        <w:spacing w:line="384" w:lineRule="atLeast"/>
        <w:ind w:firstLine="210"/>
        <w:rPr>
          <w:rFonts w:ascii="Arial" w:eastAsia="Times New Roman" w:hAnsi="Arial" w:cs="Arial"/>
          <w:color w:val="333333"/>
          <w:sz w:val="26"/>
          <w:szCs w:val="26"/>
          <w:lang w:eastAsia="uk-UA"/>
        </w:rPr>
      </w:pPr>
      <w:bookmarkStart w:id="0" w:name="_GoBack"/>
      <w:bookmarkEnd w:id="0"/>
      <w:r w:rsidRPr="00F35547">
        <w:rPr>
          <w:rFonts w:ascii="Arial" w:eastAsia="Times New Roman" w:hAnsi="Arial" w:cs="Arial"/>
          <w:color w:val="333333"/>
          <w:sz w:val="26"/>
          <w:szCs w:val="26"/>
          <w:lang w:eastAsia="uk-UA"/>
        </w:rPr>
        <w:t>Не відмовляйте, якщо до вас звернуться за порадою. Це означає, що вас поважають, ваша думка цінна, а що може бути краще для вчителя? Школа та педагог особисто не мають вирішувати за дітей та наполегливо підштовхувати їх у якомусь напрямку, але задати вектор руху та дати пораду цілком реально. Вам будуть вдячні!</w:t>
      </w:r>
    </w:p>
    <w:p w:rsidR="0069349F" w:rsidRDefault="0069349F"/>
    <w:p w:rsidR="00AA1B99" w:rsidRDefault="00AA1B99"/>
    <w:p w:rsidR="00AA1B99" w:rsidRDefault="00AA1B99"/>
    <w:p w:rsidR="00AA1B99" w:rsidRDefault="00AA1B99"/>
    <w:p w:rsidR="00AA1B99" w:rsidRPr="00386D6D" w:rsidRDefault="00AA1B99" w:rsidP="00386D6D">
      <w:pPr>
        <w:spacing w:after="225" w:line="240" w:lineRule="auto"/>
        <w:outlineLvl w:val="0"/>
        <w:rPr>
          <w:rFonts w:ascii="inherit" w:eastAsia="Times New Roman" w:hAnsi="inherit" w:cs="Arial"/>
          <w:color w:val="FFFFFF"/>
          <w:kern w:val="36"/>
          <w:sz w:val="81"/>
          <w:szCs w:val="81"/>
          <w:lang w:eastAsia="uk-UA"/>
        </w:rPr>
      </w:pPr>
      <w:r w:rsidRPr="00AA1B99">
        <w:rPr>
          <w:rFonts w:ascii="Arial" w:eastAsia="Times New Roman" w:hAnsi="Arial" w:cs="Arial"/>
          <w:noProof/>
          <w:vanish/>
          <w:color w:val="333333"/>
          <w:sz w:val="26"/>
          <w:szCs w:val="26"/>
          <w:lang w:eastAsia="uk-UA"/>
        </w:rPr>
        <w:drawing>
          <wp:inline distT="0" distB="0" distL="0" distR="0" wp14:anchorId="0DE2BDEF" wp14:editId="4E9D1FBD">
            <wp:extent cx="11518900" cy="5711825"/>
            <wp:effectExtent l="0" t="0" r="6350" b="3175"/>
            <wp:docPr id="91" name="Рисунок 91" descr="https://naurok.com.ua/uploads/blog/91/1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naurok.com.ua/uploads/blog/91/121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18900" cy="5711825"/>
                    </a:xfrm>
                    <a:prstGeom prst="rect">
                      <a:avLst/>
                    </a:prstGeom>
                    <a:noFill/>
                    <a:ln>
                      <a:noFill/>
                    </a:ln>
                  </pic:spPr>
                </pic:pic>
              </a:graphicData>
            </a:graphic>
          </wp:inline>
        </w:drawing>
      </w:r>
    </w:p>
    <w:p w:rsidR="00AA1B99" w:rsidRPr="00AA1B99" w:rsidRDefault="00AA1B99" w:rsidP="00AA1B99">
      <w:pPr>
        <w:spacing w:after="0" w:line="240" w:lineRule="auto"/>
        <w:rPr>
          <w:rFonts w:ascii="Arial" w:eastAsia="Times New Roman" w:hAnsi="Arial" w:cs="Arial"/>
          <w:vanish/>
          <w:color w:val="333333"/>
          <w:sz w:val="26"/>
          <w:szCs w:val="26"/>
          <w:lang w:eastAsia="uk-UA"/>
        </w:rPr>
      </w:pPr>
      <w:r w:rsidRPr="00AA1B99">
        <w:rPr>
          <w:rFonts w:ascii="Arial" w:eastAsia="Times New Roman" w:hAnsi="Arial" w:cs="Arial"/>
          <w:noProof/>
          <w:vanish/>
          <w:color w:val="333333"/>
          <w:sz w:val="26"/>
          <w:szCs w:val="26"/>
          <w:lang w:eastAsia="uk-UA"/>
        </w:rPr>
        <w:lastRenderedPageBreak/>
        <w:drawing>
          <wp:inline distT="0" distB="0" distL="0" distR="0" wp14:anchorId="6A938937" wp14:editId="731A2492">
            <wp:extent cx="3051810" cy="3051810"/>
            <wp:effectExtent l="0" t="0" r="0" b="0"/>
            <wp:docPr id="92" name="Рисунок 92" descr="https://naurok.com.ua/img/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naurok.com.ua/img/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51810" cy="3051810"/>
                    </a:xfrm>
                    <a:prstGeom prst="rect">
                      <a:avLst/>
                    </a:prstGeom>
                    <a:noFill/>
                    <a:ln>
                      <a:noFill/>
                    </a:ln>
                  </pic:spPr>
                </pic:pic>
              </a:graphicData>
            </a:graphic>
          </wp:inline>
        </w:drawing>
      </w:r>
    </w:p>
    <w:p w:rsidR="00386D6D" w:rsidRDefault="00AA1B99" w:rsidP="00386D6D">
      <w:pPr>
        <w:shd w:val="clear" w:color="auto" w:fill="FFFFFF"/>
        <w:spacing w:before="375" w:after="375" w:line="240" w:lineRule="auto"/>
        <w:rPr>
          <w:rFonts w:ascii="Arial" w:eastAsia="Times New Roman" w:hAnsi="Arial" w:cs="Arial"/>
          <w:b/>
          <w:i/>
          <w:iCs/>
          <w:color w:val="333333"/>
          <w:sz w:val="32"/>
          <w:szCs w:val="32"/>
          <w:lang w:eastAsia="uk-UA"/>
        </w:rPr>
      </w:pPr>
      <w:r w:rsidRPr="00386D6D">
        <w:rPr>
          <w:rFonts w:ascii="Arial" w:eastAsia="Times New Roman" w:hAnsi="Arial" w:cs="Arial"/>
          <w:b/>
          <w:i/>
          <w:iCs/>
          <w:color w:val="333333"/>
          <w:sz w:val="32"/>
          <w:szCs w:val="32"/>
          <w:lang w:eastAsia="uk-UA"/>
        </w:rPr>
        <w:t>Поради щодо виховних годин з профорієнтації.</w:t>
      </w:r>
    </w:p>
    <w:p w:rsidR="00AA1B99" w:rsidRPr="00386D6D" w:rsidRDefault="00AA1B99" w:rsidP="00386D6D">
      <w:pPr>
        <w:shd w:val="clear" w:color="auto" w:fill="FFFFFF"/>
        <w:spacing w:before="375" w:after="375" w:line="240" w:lineRule="auto"/>
        <w:jc w:val="center"/>
        <w:rPr>
          <w:rFonts w:ascii="Arial" w:eastAsia="Times New Roman" w:hAnsi="Arial" w:cs="Arial"/>
          <w:b/>
          <w:i/>
          <w:iCs/>
          <w:color w:val="333333"/>
          <w:sz w:val="32"/>
          <w:szCs w:val="32"/>
          <w:lang w:eastAsia="uk-UA"/>
        </w:rPr>
      </w:pPr>
      <w:r w:rsidRPr="00386D6D">
        <w:rPr>
          <w:rFonts w:ascii="Arial" w:eastAsia="Times New Roman" w:hAnsi="Arial" w:cs="Arial"/>
          <w:b/>
          <w:i/>
          <w:iCs/>
          <w:color w:val="333333"/>
          <w:sz w:val="32"/>
          <w:szCs w:val="32"/>
          <w:lang w:eastAsia="uk-UA"/>
        </w:rPr>
        <w:t xml:space="preserve"> </w:t>
      </w:r>
      <w:r w:rsidR="00386D6D" w:rsidRPr="00386D6D">
        <w:rPr>
          <w:rFonts w:ascii="Arial" w:eastAsia="Times New Roman" w:hAnsi="Arial" w:cs="Arial"/>
          <w:b/>
          <w:i/>
          <w:iCs/>
          <w:color w:val="333333"/>
          <w:sz w:val="32"/>
          <w:szCs w:val="32"/>
          <w:lang w:eastAsia="uk-UA"/>
        </w:rPr>
        <w:t>П</w:t>
      </w:r>
      <w:r w:rsidRPr="00386D6D">
        <w:rPr>
          <w:rFonts w:ascii="Arial" w:eastAsia="Times New Roman" w:hAnsi="Arial" w:cs="Arial"/>
          <w:b/>
          <w:i/>
          <w:iCs/>
          <w:color w:val="333333"/>
          <w:sz w:val="32"/>
          <w:szCs w:val="32"/>
          <w:lang w:eastAsia="uk-UA"/>
        </w:rPr>
        <w:t>риклади завдань для старшокласників на визначення майбутньої професії.</w:t>
      </w:r>
    </w:p>
    <w:p w:rsidR="00AA1B99" w:rsidRPr="00AA1B99" w:rsidRDefault="00AA1B99" w:rsidP="00386D6D">
      <w:pPr>
        <w:shd w:val="clear" w:color="auto" w:fill="FFFFFF"/>
        <w:spacing w:after="150" w:line="384" w:lineRule="atLeast"/>
        <w:ind w:firstLine="708"/>
        <w:rPr>
          <w:rFonts w:ascii="Arial" w:eastAsia="Times New Roman" w:hAnsi="Arial" w:cs="Arial"/>
          <w:color w:val="333333"/>
          <w:sz w:val="26"/>
          <w:szCs w:val="26"/>
          <w:lang w:eastAsia="uk-UA"/>
        </w:rPr>
      </w:pPr>
      <w:proofErr w:type="spellStart"/>
      <w:r w:rsidRPr="00AA1B99">
        <w:rPr>
          <w:rFonts w:ascii="Arial" w:eastAsia="Times New Roman" w:hAnsi="Arial" w:cs="Arial"/>
          <w:color w:val="333333"/>
          <w:sz w:val="26"/>
          <w:szCs w:val="26"/>
          <w:lang w:eastAsia="uk-UA"/>
        </w:rPr>
        <w:t>Футорологи</w:t>
      </w:r>
      <w:proofErr w:type="spellEnd"/>
      <w:r w:rsidRPr="00AA1B99">
        <w:rPr>
          <w:rFonts w:ascii="Arial" w:eastAsia="Times New Roman" w:hAnsi="Arial" w:cs="Arial"/>
          <w:color w:val="333333"/>
          <w:sz w:val="26"/>
          <w:szCs w:val="26"/>
          <w:lang w:eastAsia="uk-UA"/>
        </w:rPr>
        <w:t xml:space="preserve"> запевняють: невдовзі ринок праці суттєво зміниться. Звичні нам професії зникнуть, звільнивши місце для таких екзотичних спеціальностей, як </w:t>
      </w:r>
      <w:proofErr w:type="spellStart"/>
      <w:r w:rsidRPr="00AA1B99">
        <w:rPr>
          <w:rFonts w:ascii="Arial" w:eastAsia="Times New Roman" w:hAnsi="Arial" w:cs="Arial"/>
          <w:color w:val="333333"/>
          <w:sz w:val="26"/>
          <w:szCs w:val="26"/>
          <w:lang w:eastAsia="uk-UA"/>
        </w:rPr>
        <w:t>екоурбаніст</w:t>
      </w:r>
      <w:proofErr w:type="spellEnd"/>
      <w:r w:rsidRPr="00AA1B99">
        <w:rPr>
          <w:rFonts w:ascii="Arial" w:eastAsia="Times New Roman" w:hAnsi="Arial" w:cs="Arial"/>
          <w:color w:val="333333"/>
          <w:sz w:val="26"/>
          <w:szCs w:val="26"/>
          <w:lang w:eastAsia="uk-UA"/>
        </w:rPr>
        <w:t xml:space="preserve">, проектувальник роботів, оператор </w:t>
      </w:r>
      <w:proofErr w:type="spellStart"/>
      <w:r w:rsidRPr="00AA1B99">
        <w:rPr>
          <w:rFonts w:ascii="Arial" w:eastAsia="Times New Roman" w:hAnsi="Arial" w:cs="Arial"/>
          <w:color w:val="333333"/>
          <w:sz w:val="26"/>
          <w:szCs w:val="26"/>
          <w:lang w:eastAsia="uk-UA"/>
        </w:rPr>
        <w:t>дронів</w:t>
      </w:r>
      <w:proofErr w:type="spellEnd"/>
      <w:r w:rsidRPr="00AA1B99">
        <w:rPr>
          <w:rFonts w:ascii="Arial" w:eastAsia="Times New Roman" w:hAnsi="Arial" w:cs="Arial"/>
          <w:color w:val="333333"/>
          <w:sz w:val="26"/>
          <w:szCs w:val="26"/>
          <w:lang w:eastAsia="uk-UA"/>
        </w:rPr>
        <w:t xml:space="preserve">, тренер з mind-фітнесу, </w:t>
      </w:r>
      <w:proofErr w:type="spellStart"/>
      <w:r w:rsidRPr="00AA1B99">
        <w:rPr>
          <w:rFonts w:ascii="Arial" w:eastAsia="Times New Roman" w:hAnsi="Arial" w:cs="Arial"/>
          <w:color w:val="333333"/>
          <w:sz w:val="26"/>
          <w:szCs w:val="26"/>
          <w:lang w:eastAsia="uk-UA"/>
        </w:rPr>
        <w:t>онтоінженер</w:t>
      </w:r>
      <w:proofErr w:type="spellEnd"/>
      <w:r w:rsidRPr="00AA1B99">
        <w:rPr>
          <w:rFonts w:ascii="Arial" w:eastAsia="Times New Roman" w:hAnsi="Arial" w:cs="Arial"/>
          <w:color w:val="333333"/>
          <w:sz w:val="26"/>
          <w:szCs w:val="26"/>
          <w:lang w:eastAsia="uk-UA"/>
        </w:rPr>
        <w:t>, експерт у сфері альтернативної енергетики тощо. І все це станеться вже у найближчі 20-30 років! Звучить цікаво, чи не так? А от чи знають про такі тенденції старшокласники і чи зможуть відповісти на виклики сучасності?</w:t>
      </w:r>
    </w:p>
    <w:p w:rsidR="00AA1B99" w:rsidRPr="00AA1B99" w:rsidRDefault="00AA1B99" w:rsidP="00AA1B99">
      <w:pPr>
        <w:shd w:val="clear" w:color="auto" w:fill="FFFFFF"/>
        <w:spacing w:before="375" w:after="188" w:line="240" w:lineRule="auto"/>
        <w:outlineLvl w:val="3"/>
        <w:rPr>
          <w:rFonts w:ascii="inherit" w:eastAsia="Times New Roman" w:hAnsi="inherit" w:cs="Arial"/>
          <w:b/>
          <w:bCs/>
          <w:color w:val="333333"/>
          <w:sz w:val="40"/>
          <w:szCs w:val="40"/>
          <w:lang w:eastAsia="uk-UA"/>
        </w:rPr>
      </w:pPr>
      <w:r w:rsidRPr="00AA1B99">
        <w:rPr>
          <w:rFonts w:ascii="inherit" w:eastAsia="Times New Roman" w:hAnsi="inherit" w:cs="Arial"/>
          <w:b/>
          <w:bCs/>
          <w:color w:val="333333"/>
          <w:sz w:val="40"/>
          <w:szCs w:val="40"/>
          <w:lang w:eastAsia="uk-UA"/>
        </w:rPr>
        <w:t>Родом з фантастики</w:t>
      </w:r>
    </w:p>
    <w:p w:rsidR="00AA1B99" w:rsidRPr="00AA1B99" w:rsidRDefault="00AA1B99" w:rsidP="00386D6D">
      <w:pPr>
        <w:shd w:val="clear" w:color="auto" w:fill="FFFFFF"/>
        <w:spacing w:after="150" w:line="384" w:lineRule="atLeast"/>
        <w:ind w:firstLine="708"/>
        <w:rPr>
          <w:rFonts w:ascii="Arial" w:eastAsia="Times New Roman" w:hAnsi="Arial" w:cs="Arial"/>
          <w:color w:val="333333"/>
          <w:sz w:val="26"/>
          <w:szCs w:val="26"/>
          <w:lang w:eastAsia="uk-UA"/>
        </w:rPr>
      </w:pPr>
      <w:r w:rsidRPr="00AA1B99">
        <w:rPr>
          <w:rFonts w:ascii="Arial" w:eastAsia="Times New Roman" w:hAnsi="Arial" w:cs="Arial"/>
          <w:color w:val="333333"/>
          <w:sz w:val="26"/>
          <w:szCs w:val="26"/>
          <w:lang w:eastAsia="uk-UA"/>
        </w:rPr>
        <w:t xml:space="preserve">Майбутнє вже почалося і життя змінюються на наших очах: одні професії вже майже зникли, а інші ще не з’явилися, але до них треба готуватися. Кому потрібні листоноші, якщо можна написати </w:t>
      </w:r>
      <w:proofErr w:type="spellStart"/>
      <w:r w:rsidRPr="00AA1B99">
        <w:rPr>
          <w:rFonts w:ascii="Arial" w:eastAsia="Times New Roman" w:hAnsi="Arial" w:cs="Arial"/>
          <w:color w:val="333333"/>
          <w:sz w:val="26"/>
          <w:szCs w:val="26"/>
          <w:lang w:eastAsia="uk-UA"/>
        </w:rPr>
        <w:t>емейл</w:t>
      </w:r>
      <w:proofErr w:type="spellEnd"/>
      <w:r w:rsidRPr="00AA1B99">
        <w:rPr>
          <w:rFonts w:ascii="Arial" w:eastAsia="Times New Roman" w:hAnsi="Arial" w:cs="Arial"/>
          <w:color w:val="333333"/>
          <w:sz w:val="26"/>
          <w:szCs w:val="26"/>
          <w:lang w:eastAsia="uk-UA"/>
        </w:rPr>
        <w:t xml:space="preserve"> чи зв’язатися через </w:t>
      </w:r>
      <w:proofErr w:type="spellStart"/>
      <w:r w:rsidRPr="00AA1B99">
        <w:rPr>
          <w:rFonts w:ascii="Arial" w:eastAsia="Times New Roman" w:hAnsi="Arial" w:cs="Arial"/>
          <w:color w:val="333333"/>
          <w:sz w:val="26"/>
          <w:szCs w:val="26"/>
          <w:lang w:eastAsia="uk-UA"/>
        </w:rPr>
        <w:t>вайбер</w:t>
      </w:r>
      <w:proofErr w:type="spellEnd"/>
      <w:r w:rsidRPr="00AA1B99">
        <w:rPr>
          <w:rFonts w:ascii="Arial" w:eastAsia="Times New Roman" w:hAnsi="Arial" w:cs="Arial"/>
          <w:color w:val="333333"/>
          <w:sz w:val="26"/>
          <w:szCs w:val="26"/>
          <w:lang w:eastAsia="uk-UA"/>
        </w:rPr>
        <w:t>? Навіщо на виробництвах токарі та слюсарі, якщо їх можуть замінити роботи? Що робити бібліотекарям, якщо будь-яку книжку можна знайти в інтернеті? І головне: що робити старшокласникам, які опиняться у самому центрі цих кардинальних змін?</w:t>
      </w:r>
    </w:p>
    <w:p w:rsidR="00AA1B99" w:rsidRPr="00AA1B99" w:rsidRDefault="00AA1B99" w:rsidP="00AA1B99">
      <w:pPr>
        <w:shd w:val="clear" w:color="auto" w:fill="FFFFFF"/>
        <w:spacing w:after="150" w:line="384" w:lineRule="atLeast"/>
        <w:rPr>
          <w:rFonts w:ascii="Arial" w:eastAsia="Times New Roman" w:hAnsi="Arial" w:cs="Arial"/>
          <w:color w:val="333333"/>
          <w:sz w:val="26"/>
          <w:szCs w:val="26"/>
          <w:lang w:eastAsia="uk-UA"/>
        </w:rPr>
      </w:pPr>
      <w:r w:rsidRPr="00AA1B99">
        <w:rPr>
          <w:rFonts w:ascii="Arial" w:eastAsia="Times New Roman" w:hAnsi="Arial" w:cs="Arial"/>
          <w:color w:val="333333"/>
          <w:sz w:val="26"/>
          <w:szCs w:val="26"/>
          <w:lang w:eastAsia="uk-UA"/>
        </w:rPr>
        <w:t xml:space="preserve">І тут вчитель може перетворитися на справжнього ідейного натхненника, розповівши, чого не варто боятися та до чого варто готуватись. Але спочатку треба відповісти на одне питання: чи корелюється сучасна освіта з очікуваними змінами на ринку праці. Вважаєте, що ні? Помиляєтесь! Звісно, навчити учня бути, наприклад, корпоративним дезорганізатором (спеціалістом, який створює атмосферу </w:t>
      </w:r>
      <w:proofErr w:type="spellStart"/>
      <w:r w:rsidRPr="00AA1B99">
        <w:rPr>
          <w:rFonts w:ascii="Arial" w:eastAsia="Times New Roman" w:hAnsi="Arial" w:cs="Arial"/>
          <w:color w:val="333333"/>
          <w:sz w:val="26"/>
          <w:szCs w:val="26"/>
          <w:lang w:eastAsia="uk-UA"/>
        </w:rPr>
        <w:t>стартапу</w:t>
      </w:r>
      <w:proofErr w:type="spellEnd"/>
      <w:r w:rsidRPr="00AA1B99">
        <w:rPr>
          <w:rFonts w:ascii="Arial" w:eastAsia="Times New Roman" w:hAnsi="Arial" w:cs="Arial"/>
          <w:color w:val="333333"/>
          <w:sz w:val="26"/>
          <w:szCs w:val="26"/>
          <w:lang w:eastAsia="uk-UA"/>
        </w:rPr>
        <w:t xml:space="preserve"> у компанії, яка працює вже не перший рік), ви не можете. Ці навички йому доведеться опановувати самотужки, отримуючи додаткову освіту, але правильно спрямувати підлітків більш ніж реально.</w:t>
      </w:r>
    </w:p>
    <w:p w:rsidR="00AA1B99" w:rsidRPr="00AA1B99" w:rsidRDefault="00AA1B99" w:rsidP="00AA1B99">
      <w:pPr>
        <w:shd w:val="clear" w:color="auto" w:fill="FFFFFF"/>
        <w:spacing w:after="150" w:line="384" w:lineRule="atLeast"/>
        <w:rPr>
          <w:rFonts w:ascii="Arial" w:eastAsia="Times New Roman" w:hAnsi="Arial" w:cs="Arial"/>
          <w:color w:val="333333"/>
          <w:sz w:val="26"/>
          <w:szCs w:val="26"/>
          <w:lang w:eastAsia="uk-UA"/>
        </w:rPr>
      </w:pPr>
      <w:r w:rsidRPr="00AA1B99">
        <w:rPr>
          <w:rFonts w:ascii="Arial" w:eastAsia="Times New Roman" w:hAnsi="Arial" w:cs="Arial"/>
          <w:color w:val="333333"/>
          <w:sz w:val="26"/>
          <w:szCs w:val="26"/>
          <w:lang w:eastAsia="uk-UA"/>
        </w:rPr>
        <w:t xml:space="preserve">Перш за все, треба вивчити прогнози футурологів, наприклад, за основу можна взяти </w:t>
      </w:r>
      <w:hyperlink r:id="rId12" w:history="1">
        <w:r w:rsidRPr="00AA1B99">
          <w:rPr>
            <w:rFonts w:ascii="Arial" w:eastAsia="Times New Roman" w:hAnsi="Arial" w:cs="Arial"/>
            <w:color w:val="2979FF"/>
            <w:sz w:val="26"/>
            <w:szCs w:val="26"/>
            <w:lang w:eastAsia="uk-UA"/>
          </w:rPr>
          <w:t>доповіді</w:t>
        </w:r>
      </w:hyperlink>
      <w:r w:rsidRPr="00AA1B99">
        <w:rPr>
          <w:rFonts w:ascii="Arial" w:eastAsia="Times New Roman" w:hAnsi="Arial" w:cs="Arial"/>
          <w:color w:val="333333"/>
          <w:sz w:val="26"/>
          <w:szCs w:val="26"/>
          <w:lang w:eastAsia="uk-UA"/>
        </w:rPr>
        <w:t xml:space="preserve"> знаного експерта Томаса </w:t>
      </w:r>
      <w:proofErr w:type="spellStart"/>
      <w:r w:rsidRPr="00AA1B99">
        <w:rPr>
          <w:rFonts w:ascii="Arial" w:eastAsia="Times New Roman" w:hAnsi="Arial" w:cs="Arial"/>
          <w:color w:val="333333"/>
          <w:sz w:val="26"/>
          <w:szCs w:val="26"/>
          <w:lang w:eastAsia="uk-UA"/>
        </w:rPr>
        <w:t>Фрея</w:t>
      </w:r>
      <w:proofErr w:type="spellEnd"/>
      <w:r w:rsidRPr="00AA1B99">
        <w:rPr>
          <w:rFonts w:ascii="Arial" w:eastAsia="Times New Roman" w:hAnsi="Arial" w:cs="Arial"/>
          <w:color w:val="333333"/>
          <w:sz w:val="26"/>
          <w:szCs w:val="26"/>
          <w:lang w:eastAsia="uk-UA"/>
        </w:rPr>
        <w:t>. Він уже давно розклав майбутнє ринку праці по полицях. Згідно з прогнозами, вже зовсім скоро роботодавці активно шукатимуть працівників для роботи з:</w:t>
      </w:r>
    </w:p>
    <w:p w:rsidR="00AA1B99" w:rsidRPr="00AA1B99" w:rsidRDefault="00AA1B99" w:rsidP="00AA1B99">
      <w:pPr>
        <w:numPr>
          <w:ilvl w:val="0"/>
          <w:numId w:val="3"/>
        </w:numPr>
        <w:shd w:val="clear" w:color="auto" w:fill="FFFFFF"/>
        <w:spacing w:before="100" w:beforeAutospacing="1" w:after="100" w:afterAutospacing="1" w:line="384" w:lineRule="atLeast"/>
        <w:ind w:left="570"/>
        <w:rPr>
          <w:rFonts w:ascii="Arial" w:eastAsia="Times New Roman" w:hAnsi="Arial" w:cs="Arial"/>
          <w:color w:val="333333"/>
          <w:sz w:val="26"/>
          <w:szCs w:val="26"/>
          <w:lang w:eastAsia="uk-UA"/>
        </w:rPr>
      </w:pPr>
      <w:r w:rsidRPr="00AA1B99">
        <w:rPr>
          <w:rFonts w:ascii="Arial" w:eastAsia="Times New Roman" w:hAnsi="Arial" w:cs="Arial"/>
          <w:color w:val="333333"/>
          <w:sz w:val="26"/>
          <w:szCs w:val="26"/>
          <w:lang w:eastAsia="uk-UA"/>
        </w:rPr>
        <w:t>нанотехнологій;</w:t>
      </w:r>
    </w:p>
    <w:p w:rsidR="00AA1B99" w:rsidRPr="00AA1B99" w:rsidRDefault="00AA1B99" w:rsidP="00AA1B99">
      <w:pPr>
        <w:numPr>
          <w:ilvl w:val="0"/>
          <w:numId w:val="3"/>
        </w:numPr>
        <w:shd w:val="clear" w:color="auto" w:fill="FFFFFF"/>
        <w:spacing w:before="100" w:beforeAutospacing="1" w:after="100" w:afterAutospacing="1" w:line="384" w:lineRule="atLeast"/>
        <w:ind w:left="570"/>
        <w:rPr>
          <w:rFonts w:ascii="Arial" w:eastAsia="Times New Roman" w:hAnsi="Arial" w:cs="Arial"/>
          <w:color w:val="333333"/>
          <w:sz w:val="26"/>
          <w:szCs w:val="26"/>
          <w:lang w:eastAsia="uk-UA"/>
        </w:rPr>
      </w:pPr>
      <w:r w:rsidRPr="00AA1B99">
        <w:rPr>
          <w:rFonts w:ascii="Arial" w:eastAsia="Times New Roman" w:hAnsi="Arial" w:cs="Arial"/>
          <w:color w:val="333333"/>
          <w:sz w:val="26"/>
          <w:szCs w:val="26"/>
          <w:lang w:eastAsia="uk-UA"/>
        </w:rPr>
        <w:t>генетики;</w:t>
      </w:r>
    </w:p>
    <w:p w:rsidR="00AA1B99" w:rsidRPr="00AA1B99" w:rsidRDefault="00AA1B99" w:rsidP="00AA1B99">
      <w:pPr>
        <w:numPr>
          <w:ilvl w:val="0"/>
          <w:numId w:val="3"/>
        </w:numPr>
        <w:shd w:val="clear" w:color="auto" w:fill="FFFFFF"/>
        <w:spacing w:before="100" w:beforeAutospacing="1" w:after="100" w:afterAutospacing="1" w:line="384" w:lineRule="atLeast"/>
        <w:ind w:left="570"/>
        <w:rPr>
          <w:rFonts w:ascii="Arial" w:eastAsia="Times New Roman" w:hAnsi="Arial" w:cs="Arial"/>
          <w:color w:val="333333"/>
          <w:sz w:val="26"/>
          <w:szCs w:val="26"/>
          <w:lang w:eastAsia="uk-UA"/>
        </w:rPr>
      </w:pPr>
      <w:r w:rsidRPr="00AA1B99">
        <w:rPr>
          <w:rFonts w:ascii="Arial" w:eastAsia="Times New Roman" w:hAnsi="Arial" w:cs="Arial"/>
          <w:color w:val="333333"/>
          <w:sz w:val="26"/>
          <w:szCs w:val="26"/>
          <w:lang w:eastAsia="uk-UA"/>
        </w:rPr>
        <w:t>геронтології (науки про старіння живих організмів);</w:t>
      </w:r>
    </w:p>
    <w:p w:rsidR="00AA1B99" w:rsidRPr="00AA1B99" w:rsidRDefault="00AA1B99" w:rsidP="00AA1B99">
      <w:pPr>
        <w:numPr>
          <w:ilvl w:val="0"/>
          <w:numId w:val="3"/>
        </w:numPr>
        <w:shd w:val="clear" w:color="auto" w:fill="FFFFFF"/>
        <w:spacing w:before="100" w:beforeAutospacing="1" w:after="100" w:afterAutospacing="1" w:line="384" w:lineRule="atLeast"/>
        <w:ind w:left="570"/>
        <w:rPr>
          <w:rFonts w:ascii="Arial" w:eastAsia="Times New Roman" w:hAnsi="Arial" w:cs="Arial"/>
          <w:color w:val="333333"/>
          <w:sz w:val="26"/>
          <w:szCs w:val="26"/>
          <w:lang w:eastAsia="uk-UA"/>
        </w:rPr>
      </w:pPr>
      <w:r w:rsidRPr="00AA1B99">
        <w:rPr>
          <w:rFonts w:ascii="Arial" w:eastAsia="Times New Roman" w:hAnsi="Arial" w:cs="Arial"/>
          <w:color w:val="333333"/>
          <w:sz w:val="26"/>
          <w:szCs w:val="26"/>
          <w:lang w:eastAsia="uk-UA"/>
        </w:rPr>
        <w:t>етики;</w:t>
      </w:r>
    </w:p>
    <w:p w:rsidR="00AA1B99" w:rsidRPr="00AA1B99" w:rsidRDefault="00AA1B99" w:rsidP="00AA1B99">
      <w:pPr>
        <w:numPr>
          <w:ilvl w:val="0"/>
          <w:numId w:val="3"/>
        </w:numPr>
        <w:shd w:val="clear" w:color="auto" w:fill="FFFFFF"/>
        <w:spacing w:before="100" w:beforeAutospacing="1" w:after="100" w:afterAutospacing="1" w:line="384" w:lineRule="atLeast"/>
        <w:ind w:left="570"/>
        <w:rPr>
          <w:rFonts w:ascii="Arial" w:eastAsia="Times New Roman" w:hAnsi="Arial" w:cs="Arial"/>
          <w:color w:val="333333"/>
          <w:sz w:val="26"/>
          <w:szCs w:val="26"/>
          <w:lang w:eastAsia="uk-UA"/>
        </w:rPr>
      </w:pPr>
      <w:proofErr w:type="spellStart"/>
      <w:r w:rsidRPr="00AA1B99">
        <w:rPr>
          <w:rFonts w:ascii="Arial" w:eastAsia="Times New Roman" w:hAnsi="Arial" w:cs="Arial"/>
          <w:color w:val="333333"/>
          <w:sz w:val="26"/>
          <w:szCs w:val="26"/>
          <w:lang w:eastAsia="uk-UA"/>
        </w:rPr>
        <w:lastRenderedPageBreak/>
        <w:t>екоурбаністики</w:t>
      </w:r>
      <w:proofErr w:type="spellEnd"/>
      <w:r w:rsidRPr="00AA1B99">
        <w:rPr>
          <w:rFonts w:ascii="Arial" w:eastAsia="Times New Roman" w:hAnsi="Arial" w:cs="Arial"/>
          <w:color w:val="333333"/>
          <w:sz w:val="26"/>
          <w:szCs w:val="26"/>
          <w:lang w:eastAsia="uk-UA"/>
        </w:rPr>
        <w:t xml:space="preserve"> (створення проектів «зелених» міст);</w:t>
      </w:r>
    </w:p>
    <w:p w:rsidR="00AA1B99" w:rsidRPr="00AA1B99" w:rsidRDefault="00AA1B99" w:rsidP="00AA1B99">
      <w:pPr>
        <w:numPr>
          <w:ilvl w:val="0"/>
          <w:numId w:val="3"/>
        </w:numPr>
        <w:shd w:val="clear" w:color="auto" w:fill="FFFFFF"/>
        <w:spacing w:before="100" w:beforeAutospacing="1" w:after="100" w:afterAutospacing="1" w:line="384" w:lineRule="atLeast"/>
        <w:ind w:left="570"/>
        <w:rPr>
          <w:rFonts w:ascii="Arial" w:eastAsia="Times New Roman" w:hAnsi="Arial" w:cs="Arial"/>
          <w:color w:val="333333"/>
          <w:sz w:val="26"/>
          <w:szCs w:val="26"/>
          <w:lang w:eastAsia="uk-UA"/>
        </w:rPr>
      </w:pPr>
      <w:r w:rsidRPr="00AA1B99">
        <w:rPr>
          <w:rFonts w:ascii="Arial" w:eastAsia="Times New Roman" w:hAnsi="Arial" w:cs="Arial"/>
          <w:color w:val="333333"/>
          <w:sz w:val="26"/>
          <w:szCs w:val="26"/>
          <w:lang w:eastAsia="uk-UA"/>
        </w:rPr>
        <w:t>віртуальної освіти;</w:t>
      </w:r>
    </w:p>
    <w:p w:rsidR="00AA1B99" w:rsidRPr="00AA1B99" w:rsidRDefault="00AA1B99" w:rsidP="00AA1B99">
      <w:pPr>
        <w:numPr>
          <w:ilvl w:val="0"/>
          <w:numId w:val="3"/>
        </w:numPr>
        <w:shd w:val="clear" w:color="auto" w:fill="FFFFFF"/>
        <w:spacing w:before="100" w:beforeAutospacing="1" w:after="100" w:afterAutospacing="1" w:line="384" w:lineRule="atLeast"/>
        <w:ind w:left="570"/>
        <w:rPr>
          <w:rFonts w:ascii="Arial" w:eastAsia="Times New Roman" w:hAnsi="Arial" w:cs="Arial"/>
          <w:color w:val="333333"/>
          <w:sz w:val="26"/>
          <w:szCs w:val="26"/>
          <w:lang w:eastAsia="uk-UA"/>
        </w:rPr>
      </w:pPr>
      <w:proofErr w:type="spellStart"/>
      <w:r w:rsidRPr="00AA1B99">
        <w:rPr>
          <w:rFonts w:ascii="Arial" w:eastAsia="Times New Roman" w:hAnsi="Arial" w:cs="Arial"/>
          <w:color w:val="333333"/>
          <w:sz w:val="26"/>
          <w:szCs w:val="26"/>
          <w:lang w:eastAsia="uk-UA"/>
        </w:rPr>
        <w:t>криптовалют</w:t>
      </w:r>
      <w:proofErr w:type="spellEnd"/>
      <w:r w:rsidRPr="00AA1B99">
        <w:rPr>
          <w:rFonts w:ascii="Arial" w:eastAsia="Times New Roman" w:hAnsi="Arial" w:cs="Arial"/>
          <w:color w:val="333333"/>
          <w:sz w:val="26"/>
          <w:szCs w:val="26"/>
          <w:lang w:eastAsia="uk-UA"/>
        </w:rPr>
        <w:t>;</w:t>
      </w:r>
    </w:p>
    <w:p w:rsidR="00AA1B99" w:rsidRPr="00AA1B99" w:rsidRDefault="00AA1B99" w:rsidP="00AA1B99">
      <w:pPr>
        <w:numPr>
          <w:ilvl w:val="0"/>
          <w:numId w:val="3"/>
        </w:numPr>
        <w:shd w:val="clear" w:color="auto" w:fill="FFFFFF"/>
        <w:spacing w:before="100" w:beforeAutospacing="1" w:after="100" w:afterAutospacing="1" w:line="384" w:lineRule="atLeast"/>
        <w:ind w:left="570"/>
        <w:rPr>
          <w:rFonts w:ascii="Arial" w:eastAsia="Times New Roman" w:hAnsi="Arial" w:cs="Arial"/>
          <w:color w:val="333333"/>
          <w:sz w:val="26"/>
          <w:szCs w:val="26"/>
          <w:lang w:eastAsia="uk-UA"/>
        </w:rPr>
      </w:pPr>
      <w:r w:rsidRPr="00AA1B99">
        <w:rPr>
          <w:rFonts w:ascii="Arial" w:eastAsia="Times New Roman" w:hAnsi="Arial" w:cs="Arial"/>
          <w:color w:val="333333"/>
          <w:sz w:val="26"/>
          <w:szCs w:val="26"/>
          <w:lang w:eastAsia="uk-UA"/>
        </w:rPr>
        <w:t>проектування роботів;</w:t>
      </w:r>
    </w:p>
    <w:p w:rsidR="00AA1B99" w:rsidRPr="00AA1B99" w:rsidRDefault="00AA1B99" w:rsidP="00AA1B99">
      <w:pPr>
        <w:numPr>
          <w:ilvl w:val="0"/>
          <w:numId w:val="3"/>
        </w:numPr>
        <w:shd w:val="clear" w:color="auto" w:fill="FFFFFF"/>
        <w:spacing w:before="100" w:beforeAutospacing="1" w:after="100" w:afterAutospacing="1" w:line="384" w:lineRule="atLeast"/>
        <w:ind w:left="570"/>
        <w:rPr>
          <w:rFonts w:ascii="Arial" w:eastAsia="Times New Roman" w:hAnsi="Arial" w:cs="Arial"/>
          <w:color w:val="333333"/>
          <w:sz w:val="26"/>
          <w:szCs w:val="26"/>
          <w:lang w:eastAsia="uk-UA"/>
        </w:rPr>
      </w:pPr>
      <w:r w:rsidRPr="00AA1B99">
        <w:rPr>
          <w:rFonts w:ascii="Arial" w:eastAsia="Times New Roman" w:hAnsi="Arial" w:cs="Arial"/>
          <w:color w:val="333333"/>
          <w:sz w:val="26"/>
          <w:szCs w:val="26"/>
          <w:lang w:eastAsia="uk-UA"/>
        </w:rPr>
        <w:t xml:space="preserve">оператор </w:t>
      </w:r>
      <w:proofErr w:type="spellStart"/>
      <w:r w:rsidRPr="00AA1B99">
        <w:rPr>
          <w:rFonts w:ascii="Arial" w:eastAsia="Times New Roman" w:hAnsi="Arial" w:cs="Arial"/>
          <w:color w:val="333333"/>
          <w:sz w:val="26"/>
          <w:szCs w:val="26"/>
          <w:lang w:eastAsia="uk-UA"/>
        </w:rPr>
        <w:t>дронів</w:t>
      </w:r>
      <w:proofErr w:type="spellEnd"/>
      <w:r w:rsidRPr="00AA1B99">
        <w:rPr>
          <w:rFonts w:ascii="Arial" w:eastAsia="Times New Roman" w:hAnsi="Arial" w:cs="Arial"/>
          <w:color w:val="333333"/>
          <w:sz w:val="26"/>
          <w:szCs w:val="26"/>
          <w:lang w:eastAsia="uk-UA"/>
        </w:rPr>
        <w:t>;</w:t>
      </w:r>
    </w:p>
    <w:p w:rsidR="00AA1B99" w:rsidRPr="00AA1B99" w:rsidRDefault="00AA1B99" w:rsidP="00AA1B99">
      <w:pPr>
        <w:numPr>
          <w:ilvl w:val="0"/>
          <w:numId w:val="3"/>
        </w:numPr>
        <w:shd w:val="clear" w:color="auto" w:fill="FFFFFF"/>
        <w:spacing w:before="100" w:beforeAutospacing="1" w:after="100" w:afterAutospacing="1" w:line="384" w:lineRule="atLeast"/>
        <w:ind w:left="570"/>
        <w:rPr>
          <w:rFonts w:ascii="Arial" w:eastAsia="Times New Roman" w:hAnsi="Arial" w:cs="Arial"/>
          <w:color w:val="333333"/>
          <w:sz w:val="26"/>
          <w:szCs w:val="26"/>
          <w:lang w:eastAsia="uk-UA"/>
        </w:rPr>
      </w:pPr>
      <w:r w:rsidRPr="00AA1B99">
        <w:rPr>
          <w:rFonts w:ascii="Arial" w:eastAsia="Times New Roman" w:hAnsi="Arial" w:cs="Arial"/>
          <w:color w:val="333333"/>
          <w:sz w:val="26"/>
          <w:szCs w:val="26"/>
          <w:lang w:eastAsia="uk-UA"/>
        </w:rPr>
        <w:t>3D-технологій тощо.</w:t>
      </w:r>
    </w:p>
    <w:p w:rsidR="00AA1B99" w:rsidRPr="00AA1B99" w:rsidRDefault="00AA1B99" w:rsidP="00386D6D">
      <w:pPr>
        <w:shd w:val="clear" w:color="auto" w:fill="FFFFFF"/>
        <w:spacing w:after="150" w:line="384" w:lineRule="atLeast"/>
        <w:ind w:firstLine="210"/>
        <w:rPr>
          <w:rFonts w:ascii="Arial" w:eastAsia="Times New Roman" w:hAnsi="Arial" w:cs="Arial"/>
          <w:color w:val="333333"/>
          <w:sz w:val="26"/>
          <w:szCs w:val="26"/>
          <w:lang w:eastAsia="uk-UA"/>
        </w:rPr>
      </w:pPr>
      <w:r w:rsidRPr="00AA1B99">
        <w:rPr>
          <w:rFonts w:ascii="Arial" w:eastAsia="Times New Roman" w:hAnsi="Arial" w:cs="Arial"/>
          <w:color w:val="333333"/>
          <w:sz w:val="26"/>
          <w:szCs w:val="26"/>
          <w:lang w:eastAsia="uk-UA"/>
        </w:rPr>
        <w:t>Цікаві перспективи, чи не так? Але відповідних спеціальностей у ВНЗ поки не існує, тож треба донести до учнів, що їм доведеться проявляти гнучкість та вміти опановувати нові навички, спираючись на отримані у школі знання. І головне – не панікувати!</w:t>
      </w:r>
    </w:p>
    <w:p w:rsidR="00AA1B99" w:rsidRPr="00AA1B99" w:rsidRDefault="00AA1B99" w:rsidP="00AA1B99">
      <w:pPr>
        <w:shd w:val="clear" w:color="auto" w:fill="FFFFFF"/>
        <w:spacing w:before="375" w:after="188" w:line="240" w:lineRule="auto"/>
        <w:outlineLvl w:val="3"/>
        <w:rPr>
          <w:rFonts w:ascii="inherit" w:eastAsia="Times New Roman" w:hAnsi="inherit" w:cs="Arial"/>
          <w:b/>
          <w:bCs/>
          <w:color w:val="333333"/>
          <w:sz w:val="40"/>
          <w:szCs w:val="40"/>
          <w:lang w:eastAsia="uk-UA"/>
        </w:rPr>
      </w:pPr>
      <w:r w:rsidRPr="00AA1B99">
        <w:rPr>
          <w:rFonts w:ascii="inherit" w:eastAsia="Times New Roman" w:hAnsi="inherit" w:cs="Arial"/>
          <w:b/>
          <w:bCs/>
          <w:color w:val="333333"/>
          <w:sz w:val="40"/>
          <w:szCs w:val="40"/>
          <w:lang w:eastAsia="uk-UA"/>
        </w:rPr>
        <w:t>Шукаємо себе у майбутньому</w:t>
      </w:r>
    </w:p>
    <w:p w:rsidR="00AA1B99" w:rsidRPr="00AA1B99" w:rsidRDefault="00AA1B99" w:rsidP="00386D6D">
      <w:pPr>
        <w:shd w:val="clear" w:color="auto" w:fill="FFFFFF"/>
        <w:spacing w:after="150" w:line="384" w:lineRule="atLeast"/>
        <w:ind w:firstLine="708"/>
        <w:rPr>
          <w:rFonts w:ascii="Arial" w:eastAsia="Times New Roman" w:hAnsi="Arial" w:cs="Arial"/>
          <w:color w:val="333333"/>
          <w:sz w:val="26"/>
          <w:szCs w:val="26"/>
          <w:lang w:eastAsia="uk-UA"/>
        </w:rPr>
      </w:pPr>
      <w:r w:rsidRPr="00AA1B99">
        <w:rPr>
          <w:rFonts w:ascii="Arial" w:eastAsia="Times New Roman" w:hAnsi="Arial" w:cs="Arial"/>
          <w:color w:val="333333"/>
          <w:sz w:val="26"/>
          <w:szCs w:val="26"/>
          <w:lang w:eastAsia="uk-UA"/>
        </w:rPr>
        <w:t>Ознайомлення з професіями майбутнього та пошук варіанту для себе може стати важливою та неймовірно цікавою частиною профорієнтаційної роботи у класі. Так, ми можемо оперувати лише даними прогнозів, але вони цілком можуть стати частиною реальності. До того ж це просто цікаво!</w:t>
      </w:r>
    </w:p>
    <w:p w:rsidR="00AA1B99" w:rsidRPr="00AA1B99" w:rsidRDefault="00AA1B99" w:rsidP="00AA1B99">
      <w:pPr>
        <w:shd w:val="clear" w:color="auto" w:fill="FFFFFF"/>
        <w:spacing w:after="150" w:line="384" w:lineRule="atLeast"/>
        <w:rPr>
          <w:rFonts w:ascii="Arial" w:eastAsia="Times New Roman" w:hAnsi="Arial" w:cs="Arial"/>
          <w:color w:val="333333"/>
          <w:sz w:val="26"/>
          <w:szCs w:val="26"/>
          <w:lang w:eastAsia="uk-UA"/>
        </w:rPr>
      </w:pPr>
      <w:r w:rsidRPr="00AA1B99">
        <w:rPr>
          <w:rFonts w:ascii="Arial" w:eastAsia="Times New Roman" w:hAnsi="Arial" w:cs="Arial"/>
          <w:b/>
          <w:bCs/>
          <w:color w:val="333333"/>
          <w:sz w:val="26"/>
          <w:szCs w:val="26"/>
          <w:lang w:eastAsia="uk-UA"/>
        </w:rPr>
        <w:t>Завдання.</w:t>
      </w:r>
      <w:r w:rsidRPr="00AA1B99">
        <w:rPr>
          <w:rFonts w:ascii="Arial" w:eastAsia="Times New Roman" w:hAnsi="Arial" w:cs="Arial"/>
          <w:color w:val="333333"/>
          <w:sz w:val="26"/>
          <w:szCs w:val="26"/>
          <w:lang w:eastAsia="uk-UA"/>
        </w:rPr>
        <w:t xml:space="preserve"> Запропонуйте учням самостійно спробувати передбачити те, як буде розвиватися світ далі та скласти перелік професій, які стануть затребуваними у найближчі 10 років. Після цього розкажіть, що з приводу цього думають експерти.</w:t>
      </w:r>
    </w:p>
    <w:p w:rsidR="00AA1B99" w:rsidRPr="00AA1B99" w:rsidRDefault="00AA1B99" w:rsidP="00386D6D">
      <w:pPr>
        <w:shd w:val="clear" w:color="auto" w:fill="FFFFFF"/>
        <w:spacing w:after="150" w:line="384" w:lineRule="atLeast"/>
        <w:ind w:firstLine="708"/>
        <w:rPr>
          <w:rFonts w:ascii="Arial" w:eastAsia="Times New Roman" w:hAnsi="Arial" w:cs="Arial"/>
          <w:color w:val="333333"/>
          <w:sz w:val="26"/>
          <w:szCs w:val="26"/>
          <w:lang w:eastAsia="uk-UA"/>
        </w:rPr>
      </w:pPr>
      <w:r w:rsidRPr="00AA1B99">
        <w:rPr>
          <w:rFonts w:ascii="Arial" w:eastAsia="Times New Roman" w:hAnsi="Arial" w:cs="Arial"/>
          <w:color w:val="333333"/>
          <w:sz w:val="26"/>
          <w:szCs w:val="26"/>
          <w:lang w:eastAsia="uk-UA"/>
        </w:rPr>
        <w:t>Учні не згодні з тим, як майбутні професії бачать футурологи? Чим не привід провести диспут чи дискусію, а також запропонувати виділити альтернативні шляхи розвитку подій. Можна розділити клас на групи, кожна з яких буде відстоювати певну точку зору.</w:t>
      </w:r>
    </w:p>
    <w:p w:rsidR="00AA1B99" w:rsidRPr="00AA1B99" w:rsidRDefault="00AA1B99" w:rsidP="00386D6D">
      <w:pPr>
        <w:shd w:val="clear" w:color="auto" w:fill="FFFFFF"/>
        <w:spacing w:after="150" w:line="384" w:lineRule="atLeast"/>
        <w:ind w:firstLine="708"/>
        <w:rPr>
          <w:rFonts w:ascii="Arial" w:eastAsia="Times New Roman" w:hAnsi="Arial" w:cs="Arial"/>
          <w:color w:val="333333"/>
          <w:sz w:val="26"/>
          <w:szCs w:val="26"/>
          <w:lang w:eastAsia="uk-UA"/>
        </w:rPr>
      </w:pPr>
      <w:r w:rsidRPr="00AA1B99">
        <w:rPr>
          <w:rFonts w:ascii="Arial" w:eastAsia="Times New Roman" w:hAnsi="Arial" w:cs="Arial"/>
          <w:b/>
          <w:bCs/>
          <w:color w:val="333333"/>
          <w:sz w:val="26"/>
          <w:szCs w:val="26"/>
          <w:lang w:eastAsia="uk-UA"/>
        </w:rPr>
        <w:t>Завдання.</w:t>
      </w:r>
      <w:r w:rsidRPr="00AA1B99">
        <w:rPr>
          <w:rFonts w:ascii="Arial" w:eastAsia="Times New Roman" w:hAnsi="Arial" w:cs="Arial"/>
          <w:color w:val="333333"/>
          <w:sz w:val="26"/>
          <w:szCs w:val="26"/>
          <w:lang w:eastAsia="uk-UA"/>
        </w:rPr>
        <w:t xml:space="preserve"> Запропонуйте підліткам поміркувати над тим, ким би вони могли працювати, при чому вибір треба обґрунтувати. Скоріше за все, обирати ту чи іншу професію, школярі будуть, виходячи з того, які навчальні дисципліни їм подобаються. Допоможіть їм та підкажіть, які предмети найбільш вдало корелюються з професіями. Наприклад, фізика – проектування роботів чи створення розумних електромереж.</w:t>
      </w:r>
    </w:p>
    <w:p w:rsidR="00AA1B99" w:rsidRPr="00AA1B99" w:rsidRDefault="00AA1B99" w:rsidP="00AA1B99">
      <w:pPr>
        <w:shd w:val="clear" w:color="auto" w:fill="FFFFFF"/>
        <w:spacing w:line="384" w:lineRule="atLeast"/>
        <w:rPr>
          <w:rFonts w:ascii="Arial" w:eastAsia="Times New Roman" w:hAnsi="Arial" w:cs="Arial"/>
          <w:color w:val="333333"/>
          <w:sz w:val="26"/>
          <w:szCs w:val="26"/>
          <w:lang w:eastAsia="uk-UA"/>
        </w:rPr>
      </w:pPr>
      <w:r w:rsidRPr="00AA1B99">
        <w:rPr>
          <w:rFonts w:ascii="Arial" w:eastAsia="Times New Roman" w:hAnsi="Arial" w:cs="Arial"/>
          <w:color w:val="333333"/>
          <w:sz w:val="26"/>
          <w:szCs w:val="26"/>
          <w:lang w:eastAsia="uk-UA"/>
        </w:rPr>
        <w:t xml:space="preserve">Створіть разом з дітьми табличку чи </w:t>
      </w:r>
      <w:proofErr w:type="spellStart"/>
      <w:r w:rsidRPr="00AA1B99">
        <w:rPr>
          <w:rFonts w:ascii="Arial" w:eastAsia="Times New Roman" w:hAnsi="Arial" w:cs="Arial"/>
          <w:color w:val="333333"/>
          <w:sz w:val="26"/>
          <w:szCs w:val="26"/>
          <w:lang w:eastAsia="uk-UA"/>
        </w:rPr>
        <w:t>інфографіку</w:t>
      </w:r>
      <w:proofErr w:type="spellEnd"/>
      <w:r w:rsidRPr="00AA1B99">
        <w:rPr>
          <w:rFonts w:ascii="Arial" w:eastAsia="Times New Roman" w:hAnsi="Arial" w:cs="Arial"/>
          <w:color w:val="333333"/>
          <w:sz w:val="26"/>
          <w:szCs w:val="26"/>
          <w:lang w:eastAsia="uk-UA"/>
        </w:rPr>
        <w:t>, аби структурувати отримані дані:</w:t>
      </w:r>
    </w:p>
    <w:tbl>
      <w:tblPr>
        <w:tblW w:w="5000" w:type="pct"/>
        <w:tblCellMar>
          <w:top w:w="15" w:type="dxa"/>
          <w:left w:w="15" w:type="dxa"/>
          <w:bottom w:w="15" w:type="dxa"/>
          <w:right w:w="15" w:type="dxa"/>
        </w:tblCellMar>
        <w:tblLook w:val="04A0" w:firstRow="1" w:lastRow="0" w:firstColumn="1" w:lastColumn="0" w:noHBand="0" w:noVBand="1"/>
      </w:tblPr>
      <w:tblGrid>
        <w:gridCol w:w="2043"/>
        <w:gridCol w:w="7596"/>
      </w:tblGrid>
      <w:tr w:rsidR="00AA1B99" w:rsidRPr="00AA1B99" w:rsidTr="00AA1B99">
        <w:tc>
          <w:tcPr>
            <w:tcW w:w="0" w:type="auto"/>
            <w:shd w:val="clear" w:color="auto" w:fill="auto"/>
            <w:tcMar>
              <w:top w:w="0" w:type="dxa"/>
              <w:left w:w="0" w:type="dxa"/>
              <w:bottom w:w="0" w:type="dxa"/>
              <w:right w:w="0" w:type="dxa"/>
            </w:tcMar>
            <w:vAlign w:val="center"/>
            <w:hideMark/>
          </w:tcPr>
          <w:p w:rsidR="00AA1B99" w:rsidRPr="00AA1B99" w:rsidRDefault="00AA1B99" w:rsidP="00AA1B99">
            <w:pPr>
              <w:spacing w:after="375" w:line="240" w:lineRule="auto"/>
              <w:rPr>
                <w:rFonts w:ascii="Arial" w:eastAsia="Times New Roman" w:hAnsi="Arial" w:cs="Arial"/>
                <w:color w:val="333333"/>
                <w:sz w:val="26"/>
                <w:szCs w:val="26"/>
                <w:lang w:eastAsia="uk-UA"/>
              </w:rPr>
            </w:pPr>
            <w:r w:rsidRPr="00AA1B99">
              <w:rPr>
                <w:rFonts w:ascii="Arial" w:eastAsia="Times New Roman" w:hAnsi="Arial" w:cs="Arial"/>
                <w:b/>
                <w:bCs/>
                <w:color w:val="333333"/>
                <w:sz w:val="26"/>
                <w:szCs w:val="26"/>
                <w:lang w:eastAsia="uk-UA"/>
              </w:rPr>
              <w:t>Фізика</w:t>
            </w:r>
          </w:p>
        </w:tc>
        <w:tc>
          <w:tcPr>
            <w:tcW w:w="0" w:type="auto"/>
            <w:shd w:val="clear" w:color="auto" w:fill="auto"/>
            <w:tcMar>
              <w:top w:w="0" w:type="dxa"/>
              <w:left w:w="0" w:type="dxa"/>
              <w:bottom w:w="0" w:type="dxa"/>
              <w:right w:w="0" w:type="dxa"/>
            </w:tcMar>
            <w:vAlign w:val="center"/>
            <w:hideMark/>
          </w:tcPr>
          <w:p w:rsidR="00AA1B99" w:rsidRPr="00AA1B99" w:rsidRDefault="00AA1B99" w:rsidP="00AA1B99">
            <w:pPr>
              <w:spacing w:after="375" w:line="240" w:lineRule="auto"/>
              <w:rPr>
                <w:rFonts w:ascii="Arial" w:eastAsia="Times New Roman" w:hAnsi="Arial" w:cs="Arial"/>
                <w:color w:val="333333"/>
                <w:sz w:val="26"/>
                <w:szCs w:val="26"/>
                <w:lang w:eastAsia="uk-UA"/>
              </w:rPr>
            </w:pPr>
            <w:r w:rsidRPr="00AA1B99">
              <w:rPr>
                <w:rFonts w:ascii="Arial" w:eastAsia="Times New Roman" w:hAnsi="Arial" w:cs="Arial"/>
                <w:color w:val="333333"/>
                <w:sz w:val="26"/>
                <w:szCs w:val="26"/>
                <w:lang w:eastAsia="uk-UA"/>
              </w:rPr>
              <w:t xml:space="preserve">Проектувальник роботів, розробник альтернативних носіїв електрики, </w:t>
            </w:r>
            <w:proofErr w:type="spellStart"/>
            <w:r w:rsidRPr="00AA1B99">
              <w:rPr>
                <w:rFonts w:ascii="Arial" w:eastAsia="Times New Roman" w:hAnsi="Arial" w:cs="Arial"/>
                <w:color w:val="333333"/>
                <w:sz w:val="26"/>
                <w:szCs w:val="26"/>
                <w:lang w:eastAsia="uk-UA"/>
              </w:rPr>
              <w:t>нанотехнолог</w:t>
            </w:r>
            <w:proofErr w:type="spellEnd"/>
          </w:p>
        </w:tc>
      </w:tr>
      <w:tr w:rsidR="00AA1B99" w:rsidRPr="00AA1B99" w:rsidTr="00AA1B99">
        <w:tc>
          <w:tcPr>
            <w:tcW w:w="0" w:type="auto"/>
            <w:shd w:val="clear" w:color="auto" w:fill="auto"/>
            <w:tcMar>
              <w:top w:w="0" w:type="dxa"/>
              <w:left w:w="0" w:type="dxa"/>
              <w:bottom w:w="0" w:type="dxa"/>
              <w:right w:w="0" w:type="dxa"/>
            </w:tcMar>
            <w:vAlign w:val="center"/>
            <w:hideMark/>
          </w:tcPr>
          <w:p w:rsidR="00AA1B99" w:rsidRPr="00AA1B99" w:rsidRDefault="00AA1B99" w:rsidP="00AA1B99">
            <w:pPr>
              <w:spacing w:after="375" w:line="240" w:lineRule="auto"/>
              <w:rPr>
                <w:rFonts w:ascii="Arial" w:eastAsia="Times New Roman" w:hAnsi="Arial" w:cs="Arial"/>
                <w:color w:val="333333"/>
                <w:sz w:val="26"/>
                <w:szCs w:val="26"/>
                <w:lang w:eastAsia="uk-UA"/>
              </w:rPr>
            </w:pPr>
            <w:r w:rsidRPr="00AA1B99">
              <w:rPr>
                <w:rFonts w:ascii="Arial" w:eastAsia="Times New Roman" w:hAnsi="Arial" w:cs="Arial"/>
                <w:b/>
                <w:bCs/>
                <w:color w:val="333333"/>
                <w:sz w:val="26"/>
                <w:szCs w:val="26"/>
                <w:lang w:eastAsia="uk-UA"/>
              </w:rPr>
              <w:lastRenderedPageBreak/>
              <w:t>Юриспруденція</w:t>
            </w:r>
          </w:p>
        </w:tc>
        <w:tc>
          <w:tcPr>
            <w:tcW w:w="0" w:type="auto"/>
            <w:shd w:val="clear" w:color="auto" w:fill="auto"/>
            <w:tcMar>
              <w:top w:w="0" w:type="dxa"/>
              <w:left w:w="0" w:type="dxa"/>
              <w:bottom w:w="0" w:type="dxa"/>
              <w:right w:w="0" w:type="dxa"/>
            </w:tcMar>
            <w:vAlign w:val="center"/>
            <w:hideMark/>
          </w:tcPr>
          <w:p w:rsidR="00AA1B99" w:rsidRPr="00AA1B99" w:rsidRDefault="00AA1B99" w:rsidP="00AA1B99">
            <w:pPr>
              <w:spacing w:after="375" w:line="240" w:lineRule="auto"/>
              <w:rPr>
                <w:rFonts w:ascii="Arial" w:eastAsia="Times New Roman" w:hAnsi="Arial" w:cs="Arial"/>
                <w:color w:val="333333"/>
                <w:sz w:val="26"/>
                <w:szCs w:val="26"/>
                <w:lang w:eastAsia="uk-UA"/>
              </w:rPr>
            </w:pPr>
            <w:r w:rsidRPr="00AA1B99">
              <w:rPr>
                <w:rFonts w:ascii="Arial" w:eastAsia="Times New Roman" w:hAnsi="Arial" w:cs="Arial"/>
                <w:color w:val="333333"/>
                <w:sz w:val="26"/>
                <w:szCs w:val="26"/>
                <w:lang w:eastAsia="uk-UA"/>
              </w:rPr>
              <w:t>Віртуальний адвокат</w:t>
            </w:r>
          </w:p>
        </w:tc>
      </w:tr>
      <w:tr w:rsidR="00AA1B99" w:rsidRPr="00AA1B99" w:rsidTr="00AA1B99">
        <w:tc>
          <w:tcPr>
            <w:tcW w:w="0" w:type="auto"/>
            <w:shd w:val="clear" w:color="auto" w:fill="auto"/>
            <w:tcMar>
              <w:top w:w="0" w:type="dxa"/>
              <w:left w:w="0" w:type="dxa"/>
              <w:bottom w:w="0" w:type="dxa"/>
              <w:right w:w="0" w:type="dxa"/>
            </w:tcMar>
            <w:vAlign w:val="center"/>
            <w:hideMark/>
          </w:tcPr>
          <w:p w:rsidR="00AA1B99" w:rsidRPr="00AA1B99" w:rsidRDefault="00AA1B99" w:rsidP="00AA1B99">
            <w:pPr>
              <w:spacing w:after="375" w:line="240" w:lineRule="auto"/>
              <w:rPr>
                <w:rFonts w:ascii="Arial" w:eastAsia="Times New Roman" w:hAnsi="Arial" w:cs="Arial"/>
                <w:color w:val="333333"/>
                <w:sz w:val="26"/>
                <w:szCs w:val="26"/>
                <w:lang w:eastAsia="uk-UA"/>
              </w:rPr>
            </w:pPr>
            <w:r w:rsidRPr="00AA1B99">
              <w:rPr>
                <w:rFonts w:ascii="Arial" w:eastAsia="Times New Roman" w:hAnsi="Arial" w:cs="Arial"/>
                <w:b/>
                <w:bCs/>
                <w:color w:val="333333"/>
                <w:sz w:val="26"/>
                <w:szCs w:val="26"/>
                <w:lang w:eastAsia="uk-UA"/>
              </w:rPr>
              <w:t>Інформатика</w:t>
            </w:r>
          </w:p>
        </w:tc>
        <w:tc>
          <w:tcPr>
            <w:tcW w:w="0" w:type="auto"/>
            <w:shd w:val="clear" w:color="auto" w:fill="auto"/>
            <w:tcMar>
              <w:top w:w="0" w:type="dxa"/>
              <w:left w:w="0" w:type="dxa"/>
              <w:bottom w:w="0" w:type="dxa"/>
              <w:right w:w="0" w:type="dxa"/>
            </w:tcMar>
            <w:vAlign w:val="center"/>
            <w:hideMark/>
          </w:tcPr>
          <w:p w:rsidR="00AA1B99" w:rsidRPr="00AA1B99" w:rsidRDefault="00AA1B99" w:rsidP="00AA1B99">
            <w:pPr>
              <w:spacing w:after="375" w:line="240" w:lineRule="auto"/>
              <w:rPr>
                <w:rFonts w:ascii="Arial" w:eastAsia="Times New Roman" w:hAnsi="Arial" w:cs="Arial"/>
                <w:color w:val="333333"/>
                <w:sz w:val="26"/>
                <w:szCs w:val="26"/>
                <w:lang w:eastAsia="uk-UA"/>
              </w:rPr>
            </w:pPr>
            <w:r w:rsidRPr="00AA1B99">
              <w:rPr>
                <w:rFonts w:ascii="Arial" w:eastAsia="Times New Roman" w:hAnsi="Arial" w:cs="Arial"/>
                <w:color w:val="333333"/>
                <w:sz w:val="26"/>
                <w:szCs w:val="26"/>
                <w:lang w:eastAsia="uk-UA"/>
              </w:rPr>
              <w:t>Спеціаліст з безпечного видалення особистих даних та інформації з інтернету, менеджер з роботи з великими масивами даних</w:t>
            </w:r>
          </w:p>
        </w:tc>
      </w:tr>
      <w:tr w:rsidR="00AA1B99" w:rsidRPr="00AA1B99" w:rsidTr="00AA1B99">
        <w:tc>
          <w:tcPr>
            <w:tcW w:w="0" w:type="auto"/>
            <w:shd w:val="clear" w:color="auto" w:fill="auto"/>
            <w:tcMar>
              <w:top w:w="0" w:type="dxa"/>
              <w:left w:w="0" w:type="dxa"/>
              <w:bottom w:w="0" w:type="dxa"/>
              <w:right w:w="0" w:type="dxa"/>
            </w:tcMar>
            <w:vAlign w:val="center"/>
            <w:hideMark/>
          </w:tcPr>
          <w:p w:rsidR="00AA1B99" w:rsidRPr="00AA1B99" w:rsidRDefault="00AA1B99" w:rsidP="00AA1B99">
            <w:pPr>
              <w:spacing w:after="375" w:line="240" w:lineRule="auto"/>
              <w:rPr>
                <w:rFonts w:ascii="Arial" w:eastAsia="Times New Roman" w:hAnsi="Arial" w:cs="Arial"/>
                <w:color w:val="333333"/>
                <w:sz w:val="26"/>
                <w:szCs w:val="26"/>
                <w:lang w:eastAsia="uk-UA"/>
              </w:rPr>
            </w:pPr>
            <w:r w:rsidRPr="00AA1B99">
              <w:rPr>
                <w:rFonts w:ascii="Arial" w:eastAsia="Times New Roman" w:hAnsi="Arial" w:cs="Arial"/>
                <w:b/>
                <w:bCs/>
                <w:color w:val="333333"/>
                <w:sz w:val="26"/>
                <w:szCs w:val="26"/>
                <w:lang w:eastAsia="uk-UA"/>
              </w:rPr>
              <w:t>Економіка</w:t>
            </w:r>
          </w:p>
        </w:tc>
        <w:tc>
          <w:tcPr>
            <w:tcW w:w="0" w:type="auto"/>
            <w:shd w:val="clear" w:color="auto" w:fill="auto"/>
            <w:tcMar>
              <w:top w:w="0" w:type="dxa"/>
              <w:left w:w="0" w:type="dxa"/>
              <w:bottom w:w="0" w:type="dxa"/>
              <w:right w:w="0" w:type="dxa"/>
            </w:tcMar>
            <w:vAlign w:val="center"/>
            <w:hideMark/>
          </w:tcPr>
          <w:p w:rsidR="00AA1B99" w:rsidRPr="00AA1B99" w:rsidRDefault="00AA1B99" w:rsidP="00AA1B99">
            <w:pPr>
              <w:spacing w:after="375" w:line="240" w:lineRule="auto"/>
              <w:rPr>
                <w:rFonts w:ascii="Arial" w:eastAsia="Times New Roman" w:hAnsi="Arial" w:cs="Arial"/>
                <w:color w:val="333333"/>
                <w:sz w:val="26"/>
                <w:szCs w:val="26"/>
                <w:lang w:eastAsia="uk-UA"/>
              </w:rPr>
            </w:pPr>
            <w:r w:rsidRPr="00AA1B99">
              <w:rPr>
                <w:rFonts w:ascii="Arial" w:eastAsia="Times New Roman" w:hAnsi="Arial" w:cs="Arial"/>
                <w:color w:val="333333"/>
                <w:sz w:val="26"/>
                <w:szCs w:val="26"/>
                <w:lang w:eastAsia="uk-UA"/>
              </w:rPr>
              <w:t>Аудитор спільного майна, дослідник можливостей, фахівець з залучення активів</w:t>
            </w:r>
          </w:p>
        </w:tc>
      </w:tr>
      <w:tr w:rsidR="00AA1B99" w:rsidRPr="00AA1B99" w:rsidTr="00AA1B99">
        <w:tc>
          <w:tcPr>
            <w:tcW w:w="0" w:type="auto"/>
            <w:shd w:val="clear" w:color="auto" w:fill="auto"/>
            <w:tcMar>
              <w:top w:w="0" w:type="dxa"/>
              <w:left w:w="0" w:type="dxa"/>
              <w:bottom w:w="0" w:type="dxa"/>
              <w:right w:w="0" w:type="dxa"/>
            </w:tcMar>
            <w:vAlign w:val="center"/>
            <w:hideMark/>
          </w:tcPr>
          <w:p w:rsidR="00AA1B99" w:rsidRPr="00AA1B99" w:rsidRDefault="00AA1B99" w:rsidP="00AA1B99">
            <w:pPr>
              <w:spacing w:after="375" w:line="240" w:lineRule="auto"/>
              <w:rPr>
                <w:rFonts w:ascii="Arial" w:eastAsia="Times New Roman" w:hAnsi="Arial" w:cs="Arial"/>
                <w:color w:val="333333"/>
                <w:sz w:val="26"/>
                <w:szCs w:val="26"/>
                <w:lang w:eastAsia="uk-UA"/>
              </w:rPr>
            </w:pPr>
            <w:r w:rsidRPr="00AA1B99">
              <w:rPr>
                <w:rFonts w:ascii="Arial" w:eastAsia="Times New Roman" w:hAnsi="Arial" w:cs="Arial"/>
                <w:b/>
                <w:bCs/>
                <w:color w:val="333333"/>
                <w:sz w:val="26"/>
                <w:szCs w:val="26"/>
                <w:lang w:eastAsia="uk-UA"/>
              </w:rPr>
              <w:t>Екологія</w:t>
            </w:r>
          </w:p>
        </w:tc>
        <w:tc>
          <w:tcPr>
            <w:tcW w:w="0" w:type="auto"/>
            <w:shd w:val="clear" w:color="auto" w:fill="auto"/>
            <w:tcMar>
              <w:top w:w="0" w:type="dxa"/>
              <w:left w:w="0" w:type="dxa"/>
              <w:bottom w:w="0" w:type="dxa"/>
              <w:right w:w="0" w:type="dxa"/>
            </w:tcMar>
            <w:vAlign w:val="center"/>
            <w:hideMark/>
          </w:tcPr>
          <w:p w:rsidR="00AA1B99" w:rsidRPr="00AA1B99" w:rsidRDefault="00AA1B99" w:rsidP="00AA1B99">
            <w:pPr>
              <w:spacing w:after="375" w:line="240" w:lineRule="auto"/>
              <w:rPr>
                <w:rFonts w:ascii="Arial" w:eastAsia="Times New Roman" w:hAnsi="Arial" w:cs="Arial"/>
                <w:color w:val="333333"/>
                <w:sz w:val="26"/>
                <w:szCs w:val="26"/>
                <w:lang w:eastAsia="uk-UA"/>
              </w:rPr>
            </w:pPr>
            <w:proofErr w:type="spellStart"/>
            <w:r w:rsidRPr="00AA1B99">
              <w:rPr>
                <w:rFonts w:ascii="Arial" w:eastAsia="Times New Roman" w:hAnsi="Arial" w:cs="Arial"/>
                <w:color w:val="333333"/>
                <w:sz w:val="26"/>
                <w:szCs w:val="26"/>
                <w:lang w:eastAsia="uk-UA"/>
              </w:rPr>
              <w:t>Екоурбаніст</w:t>
            </w:r>
            <w:proofErr w:type="spellEnd"/>
            <w:r w:rsidRPr="00AA1B99">
              <w:rPr>
                <w:rFonts w:ascii="Arial" w:eastAsia="Times New Roman" w:hAnsi="Arial" w:cs="Arial"/>
                <w:color w:val="333333"/>
                <w:sz w:val="26"/>
                <w:szCs w:val="26"/>
                <w:lang w:eastAsia="uk-UA"/>
              </w:rPr>
              <w:t>, інженер-еколог, спеціаліст з переробки відходів</w:t>
            </w:r>
          </w:p>
        </w:tc>
      </w:tr>
      <w:tr w:rsidR="00AA1B99" w:rsidRPr="00AA1B99" w:rsidTr="00AA1B99">
        <w:tc>
          <w:tcPr>
            <w:tcW w:w="0" w:type="auto"/>
            <w:shd w:val="clear" w:color="auto" w:fill="auto"/>
            <w:tcMar>
              <w:top w:w="0" w:type="dxa"/>
              <w:left w:w="0" w:type="dxa"/>
              <w:bottom w:w="0" w:type="dxa"/>
              <w:right w:w="0" w:type="dxa"/>
            </w:tcMar>
            <w:vAlign w:val="center"/>
            <w:hideMark/>
          </w:tcPr>
          <w:p w:rsidR="00AA1B99" w:rsidRPr="00AA1B99" w:rsidRDefault="00AA1B99" w:rsidP="00AA1B99">
            <w:pPr>
              <w:spacing w:after="375" w:line="240" w:lineRule="auto"/>
              <w:rPr>
                <w:rFonts w:ascii="Arial" w:eastAsia="Times New Roman" w:hAnsi="Arial" w:cs="Arial"/>
                <w:color w:val="333333"/>
                <w:sz w:val="26"/>
                <w:szCs w:val="26"/>
                <w:lang w:eastAsia="uk-UA"/>
              </w:rPr>
            </w:pPr>
            <w:r w:rsidRPr="00AA1B99">
              <w:rPr>
                <w:rFonts w:ascii="Arial" w:eastAsia="Times New Roman" w:hAnsi="Arial" w:cs="Arial"/>
                <w:b/>
                <w:bCs/>
                <w:color w:val="333333"/>
                <w:sz w:val="26"/>
                <w:szCs w:val="26"/>
                <w:lang w:eastAsia="uk-UA"/>
              </w:rPr>
              <w:t>Біологія</w:t>
            </w:r>
          </w:p>
        </w:tc>
        <w:tc>
          <w:tcPr>
            <w:tcW w:w="0" w:type="auto"/>
            <w:shd w:val="clear" w:color="auto" w:fill="auto"/>
            <w:tcMar>
              <w:top w:w="0" w:type="dxa"/>
              <w:left w:w="0" w:type="dxa"/>
              <w:bottom w:w="0" w:type="dxa"/>
              <w:right w:w="0" w:type="dxa"/>
            </w:tcMar>
            <w:vAlign w:val="center"/>
            <w:hideMark/>
          </w:tcPr>
          <w:p w:rsidR="00AA1B99" w:rsidRPr="00AA1B99" w:rsidRDefault="00AA1B99" w:rsidP="00AA1B99">
            <w:pPr>
              <w:spacing w:after="375" w:line="240" w:lineRule="auto"/>
              <w:rPr>
                <w:rFonts w:ascii="Arial" w:eastAsia="Times New Roman" w:hAnsi="Arial" w:cs="Arial"/>
                <w:color w:val="333333"/>
                <w:sz w:val="26"/>
                <w:szCs w:val="26"/>
                <w:lang w:eastAsia="uk-UA"/>
              </w:rPr>
            </w:pPr>
            <w:proofErr w:type="spellStart"/>
            <w:r w:rsidRPr="00AA1B99">
              <w:rPr>
                <w:rFonts w:ascii="Arial" w:eastAsia="Times New Roman" w:hAnsi="Arial" w:cs="Arial"/>
                <w:color w:val="333333"/>
                <w:sz w:val="26"/>
                <w:szCs w:val="26"/>
                <w:lang w:eastAsia="uk-UA"/>
              </w:rPr>
              <w:t>Мікро-біолог</w:t>
            </w:r>
            <w:proofErr w:type="spellEnd"/>
            <w:r w:rsidRPr="00AA1B99">
              <w:rPr>
                <w:rFonts w:ascii="Arial" w:eastAsia="Times New Roman" w:hAnsi="Arial" w:cs="Arial"/>
                <w:color w:val="333333"/>
                <w:sz w:val="26"/>
                <w:szCs w:val="26"/>
                <w:lang w:eastAsia="uk-UA"/>
              </w:rPr>
              <w:t xml:space="preserve">, розробник </w:t>
            </w:r>
            <w:proofErr w:type="spellStart"/>
            <w:r w:rsidRPr="00AA1B99">
              <w:rPr>
                <w:rFonts w:ascii="Arial" w:eastAsia="Times New Roman" w:hAnsi="Arial" w:cs="Arial"/>
                <w:color w:val="333333"/>
                <w:sz w:val="26"/>
                <w:szCs w:val="26"/>
                <w:lang w:eastAsia="uk-UA"/>
              </w:rPr>
              <w:t>біо-фабрик</w:t>
            </w:r>
            <w:proofErr w:type="spellEnd"/>
            <w:r w:rsidRPr="00AA1B99">
              <w:rPr>
                <w:rFonts w:ascii="Arial" w:eastAsia="Times New Roman" w:hAnsi="Arial" w:cs="Arial"/>
                <w:color w:val="333333"/>
                <w:sz w:val="26"/>
                <w:szCs w:val="26"/>
                <w:lang w:eastAsia="uk-UA"/>
              </w:rPr>
              <w:t xml:space="preserve">, інспектор з </w:t>
            </w:r>
            <w:proofErr w:type="spellStart"/>
            <w:r w:rsidRPr="00AA1B99">
              <w:rPr>
                <w:rFonts w:ascii="Arial" w:eastAsia="Times New Roman" w:hAnsi="Arial" w:cs="Arial"/>
                <w:color w:val="333333"/>
                <w:sz w:val="26"/>
                <w:szCs w:val="26"/>
                <w:lang w:eastAsia="uk-UA"/>
              </w:rPr>
              <w:t>біо-хакерства</w:t>
            </w:r>
            <w:proofErr w:type="spellEnd"/>
            <w:r w:rsidRPr="00AA1B99">
              <w:rPr>
                <w:rFonts w:ascii="Arial" w:eastAsia="Times New Roman" w:hAnsi="Arial" w:cs="Arial"/>
                <w:color w:val="333333"/>
                <w:sz w:val="26"/>
                <w:szCs w:val="26"/>
                <w:lang w:eastAsia="uk-UA"/>
              </w:rPr>
              <w:t>, проектувальник ДНК</w:t>
            </w:r>
          </w:p>
        </w:tc>
      </w:tr>
      <w:tr w:rsidR="00AA1B99" w:rsidRPr="00AA1B99" w:rsidTr="00AA1B99">
        <w:tc>
          <w:tcPr>
            <w:tcW w:w="0" w:type="auto"/>
            <w:shd w:val="clear" w:color="auto" w:fill="auto"/>
            <w:tcMar>
              <w:top w:w="0" w:type="dxa"/>
              <w:left w:w="0" w:type="dxa"/>
              <w:bottom w:w="0" w:type="dxa"/>
              <w:right w:w="0" w:type="dxa"/>
            </w:tcMar>
            <w:vAlign w:val="center"/>
            <w:hideMark/>
          </w:tcPr>
          <w:p w:rsidR="00AA1B99" w:rsidRPr="00AA1B99" w:rsidRDefault="00AA1B99" w:rsidP="00AA1B99">
            <w:pPr>
              <w:spacing w:after="375" w:line="240" w:lineRule="auto"/>
              <w:rPr>
                <w:rFonts w:ascii="Arial" w:eastAsia="Times New Roman" w:hAnsi="Arial" w:cs="Arial"/>
                <w:color w:val="333333"/>
                <w:sz w:val="26"/>
                <w:szCs w:val="26"/>
                <w:lang w:eastAsia="uk-UA"/>
              </w:rPr>
            </w:pPr>
            <w:r w:rsidRPr="00AA1B99">
              <w:rPr>
                <w:rFonts w:ascii="Arial" w:eastAsia="Times New Roman" w:hAnsi="Arial" w:cs="Arial"/>
                <w:b/>
                <w:bCs/>
                <w:color w:val="333333"/>
                <w:sz w:val="26"/>
                <w:szCs w:val="26"/>
                <w:lang w:eastAsia="uk-UA"/>
              </w:rPr>
              <w:t>Етика</w:t>
            </w:r>
          </w:p>
        </w:tc>
        <w:tc>
          <w:tcPr>
            <w:tcW w:w="0" w:type="auto"/>
            <w:shd w:val="clear" w:color="auto" w:fill="auto"/>
            <w:tcMar>
              <w:top w:w="0" w:type="dxa"/>
              <w:left w:w="0" w:type="dxa"/>
              <w:bottom w:w="0" w:type="dxa"/>
              <w:right w:w="0" w:type="dxa"/>
            </w:tcMar>
            <w:vAlign w:val="center"/>
            <w:hideMark/>
          </w:tcPr>
          <w:p w:rsidR="00AA1B99" w:rsidRPr="00AA1B99" w:rsidRDefault="00AA1B99" w:rsidP="00AA1B99">
            <w:pPr>
              <w:spacing w:after="375" w:line="240" w:lineRule="auto"/>
              <w:rPr>
                <w:rFonts w:ascii="Arial" w:eastAsia="Times New Roman" w:hAnsi="Arial" w:cs="Arial"/>
                <w:color w:val="333333"/>
                <w:sz w:val="26"/>
                <w:szCs w:val="26"/>
                <w:lang w:eastAsia="uk-UA"/>
              </w:rPr>
            </w:pPr>
            <w:r w:rsidRPr="00AA1B99">
              <w:rPr>
                <w:rFonts w:ascii="Arial" w:eastAsia="Times New Roman" w:hAnsi="Arial" w:cs="Arial"/>
                <w:color w:val="333333"/>
                <w:sz w:val="26"/>
                <w:szCs w:val="26"/>
                <w:lang w:eastAsia="uk-UA"/>
              </w:rPr>
              <w:t>Спеціаліст з прийняття рішень, експерт з національних та релігійних конфліктів</w:t>
            </w:r>
          </w:p>
        </w:tc>
      </w:tr>
      <w:tr w:rsidR="00AA1B99" w:rsidRPr="00AA1B99" w:rsidTr="00AA1B99">
        <w:tc>
          <w:tcPr>
            <w:tcW w:w="0" w:type="auto"/>
            <w:shd w:val="clear" w:color="auto" w:fill="auto"/>
            <w:tcMar>
              <w:top w:w="0" w:type="dxa"/>
              <w:left w:w="0" w:type="dxa"/>
              <w:bottom w:w="0" w:type="dxa"/>
              <w:right w:w="0" w:type="dxa"/>
            </w:tcMar>
            <w:vAlign w:val="center"/>
            <w:hideMark/>
          </w:tcPr>
          <w:p w:rsidR="00AA1B99" w:rsidRPr="00AA1B99" w:rsidRDefault="00AA1B99" w:rsidP="00AA1B99">
            <w:pPr>
              <w:spacing w:after="375" w:line="240" w:lineRule="auto"/>
              <w:rPr>
                <w:rFonts w:ascii="Arial" w:eastAsia="Times New Roman" w:hAnsi="Arial" w:cs="Arial"/>
                <w:color w:val="333333"/>
                <w:sz w:val="26"/>
                <w:szCs w:val="26"/>
                <w:lang w:eastAsia="uk-UA"/>
              </w:rPr>
            </w:pPr>
            <w:proofErr w:type="spellStart"/>
            <w:r w:rsidRPr="00AA1B99">
              <w:rPr>
                <w:rFonts w:ascii="Arial" w:eastAsia="Times New Roman" w:hAnsi="Arial" w:cs="Arial"/>
                <w:b/>
                <w:bCs/>
                <w:color w:val="333333"/>
                <w:sz w:val="26"/>
                <w:szCs w:val="26"/>
                <w:lang w:eastAsia="uk-UA"/>
              </w:rPr>
              <w:t>Лінгвистика</w:t>
            </w:r>
            <w:proofErr w:type="spellEnd"/>
          </w:p>
        </w:tc>
        <w:tc>
          <w:tcPr>
            <w:tcW w:w="0" w:type="auto"/>
            <w:shd w:val="clear" w:color="auto" w:fill="auto"/>
            <w:tcMar>
              <w:top w:w="0" w:type="dxa"/>
              <w:left w:w="0" w:type="dxa"/>
              <w:bottom w:w="0" w:type="dxa"/>
              <w:right w:w="0" w:type="dxa"/>
            </w:tcMar>
            <w:vAlign w:val="center"/>
            <w:hideMark/>
          </w:tcPr>
          <w:p w:rsidR="00AA1B99" w:rsidRPr="00AA1B99" w:rsidRDefault="00AA1B99" w:rsidP="00AA1B99">
            <w:pPr>
              <w:spacing w:after="375" w:line="240" w:lineRule="auto"/>
              <w:rPr>
                <w:rFonts w:ascii="Arial" w:eastAsia="Times New Roman" w:hAnsi="Arial" w:cs="Arial"/>
                <w:color w:val="333333"/>
                <w:sz w:val="26"/>
                <w:szCs w:val="26"/>
                <w:lang w:eastAsia="uk-UA"/>
              </w:rPr>
            </w:pPr>
            <w:proofErr w:type="spellStart"/>
            <w:r w:rsidRPr="00AA1B99">
              <w:rPr>
                <w:rFonts w:ascii="Arial" w:eastAsia="Times New Roman" w:hAnsi="Arial" w:cs="Arial"/>
                <w:color w:val="333333"/>
                <w:sz w:val="26"/>
                <w:szCs w:val="26"/>
                <w:lang w:eastAsia="uk-UA"/>
              </w:rPr>
              <w:t>Онтоінженер</w:t>
            </w:r>
            <w:proofErr w:type="spellEnd"/>
            <w:r w:rsidRPr="00AA1B99">
              <w:rPr>
                <w:rFonts w:ascii="Arial" w:eastAsia="Times New Roman" w:hAnsi="Arial" w:cs="Arial"/>
                <w:color w:val="333333"/>
                <w:sz w:val="26"/>
                <w:szCs w:val="26"/>
                <w:lang w:eastAsia="uk-UA"/>
              </w:rPr>
              <w:t xml:space="preserve"> (спеціаліст, який виділяє дані з неструктурованого тексту), </w:t>
            </w:r>
            <w:proofErr w:type="spellStart"/>
            <w:r w:rsidRPr="00AA1B99">
              <w:rPr>
                <w:rFonts w:ascii="Arial" w:eastAsia="Times New Roman" w:hAnsi="Arial" w:cs="Arial"/>
                <w:color w:val="333333"/>
                <w:sz w:val="26"/>
                <w:szCs w:val="26"/>
                <w:lang w:eastAsia="uk-UA"/>
              </w:rPr>
              <w:t>журналіст-агрегатор</w:t>
            </w:r>
            <w:proofErr w:type="spellEnd"/>
            <w:r w:rsidRPr="00AA1B99">
              <w:rPr>
                <w:rFonts w:ascii="Arial" w:eastAsia="Times New Roman" w:hAnsi="Arial" w:cs="Arial"/>
                <w:color w:val="333333"/>
                <w:sz w:val="26"/>
                <w:szCs w:val="26"/>
                <w:lang w:eastAsia="uk-UA"/>
              </w:rPr>
              <w:t xml:space="preserve"> (поєднує вже існуючу інформацію з різних джерел)</w:t>
            </w:r>
          </w:p>
        </w:tc>
      </w:tr>
    </w:tbl>
    <w:p w:rsidR="00AA1B99" w:rsidRPr="00AA1B99" w:rsidRDefault="00AA1B99" w:rsidP="00AA1B99">
      <w:pPr>
        <w:shd w:val="clear" w:color="auto" w:fill="FFFFFF"/>
        <w:spacing w:after="150" w:line="384" w:lineRule="atLeast"/>
        <w:rPr>
          <w:rFonts w:ascii="Arial" w:eastAsia="Times New Roman" w:hAnsi="Arial" w:cs="Arial"/>
          <w:color w:val="333333"/>
          <w:sz w:val="26"/>
          <w:szCs w:val="26"/>
          <w:lang w:eastAsia="uk-UA"/>
        </w:rPr>
      </w:pPr>
      <w:r w:rsidRPr="00AA1B99">
        <w:rPr>
          <w:rFonts w:ascii="Arial" w:eastAsia="Times New Roman" w:hAnsi="Arial" w:cs="Arial"/>
          <w:b/>
          <w:bCs/>
          <w:color w:val="333333"/>
          <w:sz w:val="26"/>
          <w:szCs w:val="26"/>
          <w:lang w:eastAsia="uk-UA"/>
        </w:rPr>
        <w:t>Завдання.</w:t>
      </w:r>
      <w:r w:rsidRPr="00AA1B99">
        <w:rPr>
          <w:rFonts w:ascii="Arial" w:eastAsia="Times New Roman" w:hAnsi="Arial" w:cs="Arial"/>
          <w:color w:val="333333"/>
          <w:sz w:val="26"/>
          <w:szCs w:val="26"/>
          <w:lang w:eastAsia="uk-UA"/>
        </w:rPr>
        <w:t xml:space="preserve"> Запропонуйте учням обрати найбільш цікаву на їх погляд професію та коротенько описати, як міг би проходити їх робочий день.</w:t>
      </w:r>
    </w:p>
    <w:p w:rsidR="00AA1B99" w:rsidRPr="00AA1B99" w:rsidRDefault="00AA1B99" w:rsidP="00386D6D">
      <w:pPr>
        <w:shd w:val="clear" w:color="auto" w:fill="FFFFFF"/>
        <w:spacing w:after="150" w:line="384" w:lineRule="atLeast"/>
        <w:ind w:firstLine="708"/>
        <w:rPr>
          <w:rFonts w:ascii="Arial" w:eastAsia="Times New Roman" w:hAnsi="Arial" w:cs="Arial"/>
          <w:color w:val="333333"/>
          <w:sz w:val="26"/>
          <w:szCs w:val="26"/>
          <w:lang w:eastAsia="uk-UA"/>
        </w:rPr>
      </w:pPr>
      <w:r w:rsidRPr="00AA1B99">
        <w:rPr>
          <w:rFonts w:ascii="Arial" w:eastAsia="Times New Roman" w:hAnsi="Arial" w:cs="Arial"/>
          <w:color w:val="333333"/>
          <w:sz w:val="26"/>
          <w:szCs w:val="26"/>
          <w:lang w:eastAsia="uk-UA"/>
        </w:rPr>
        <w:t>Це тільки частина напрямків, насправді можливостей безліч і всі вони дійсно фантастичні! Але починається все саме зі школи та з цілком звичних нам навчальних дисциплін. Не дивлячись на те, що життя не стоїть на місці, основа залишається незмінною, а закони природи й поготів. Тож існуючі навчальні дисципліни не втратять своєї актуальності ще довго, хоча дехто з футурологів і вважає, що школа у сучасному розумінні скоро зникне.</w:t>
      </w:r>
    </w:p>
    <w:p w:rsidR="00AA1B99" w:rsidRPr="00AA1B99" w:rsidRDefault="00AA1B99" w:rsidP="00386D6D">
      <w:pPr>
        <w:shd w:val="clear" w:color="auto" w:fill="FFFFFF"/>
        <w:spacing w:line="384" w:lineRule="atLeast"/>
        <w:ind w:firstLine="708"/>
        <w:rPr>
          <w:rFonts w:ascii="Arial" w:eastAsia="Times New Roman" w:hAnsi="Arial" w:cs="Arial"/>
          <w:color w:val="333333"/>
          <w:sz w:val="26"/>
          <w:szCs w:val="26"/>
          <w:lang w:eastAsia="uk-UA"/>
        </w:rPr>
      </w:pPr>
      <w:r w:rsidRPr="00AA1B99">
        <w:rPr>
          <w:rFonts w:ascii="Arial" w:eastAsia="Times New Roman" w:hAnsi="Arial" w:cs="Arial"/>
          <w:color w:val="333333"/>
          <w:sz w:val="26"/>
          <w:szCs w:val="26"/>
          <w:lang w:eastAsia="uk-UA"/>
        </w:rPr>
        <w:t>Але поки що вона існує та отримати основні навички для ще навіть не існуючих професій цілком реально. Сучасна школа здатна ще й не на таке! Звісно, згодом доведеться отримувати додаткову освіту, але це все буде потім. Наразі головне, розказати дітям, що їх чекає надалі та допомогти виявити свої сильні сторони.</w:t>
      </w:r>
    </w:p>
    <w:p w:rsidR="00AA1B99" w:rsidRDefault="00AA1B99"/>
    <w:sectPr w:rsidR="00AA1B9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A3601"/>
    <w:multiLevelType w:val="multilevel"/>
    <w:tmpl w:val="10865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9C3779D"/>
    <w:multiLevelType w:val="multilevel"/>
    <w:tmpl w:val="0EE0F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3CB785E"/>
    <w:multiLevelType w:val="multilevel"/>
    <w:tmpl w:val="FD9E6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C21"/>
    <w:rsid w:val="00386D6D"/>
    <w:rsid w:val="00662C21"/>
    <w:rsid w:val="0069349F"/>
    <w:rsid w:val="00AA1B99"/>
    <w:rsid w:val="00E72D78"/>
    <w:rsid w:val="00F35547"/>
  </w:rsids>
  <m:mathPr>
    <m:mathFont m:val="Cambria Math"/>
    <m:brkBin m:val="before"/>
    <m:brkBinSub m:val="--"/>
    <m:smallFrac m:val="0"/>
    <m:dispDef/>
    <m:lMargin m:val="0"/>
    <m:rMargin m:val="0"/>
    <m:defJc m:val="centerGroup"/>
    <m:wrapIndent m:val="1440"/>
    <m:intLim m:val="subSup"/>
    <m:naryLim m:val="undOvr"/>
  </m:mathPr>
  <w:themeFontLang w:val="uk-U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6D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86D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6D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86D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082689">
      <w:bodyDiv w:val="1"/>
      <w:marLeft w:val="0"/>
      <w:marRight w:val="0"/>
      <w:marTop w:val="0"/>
      <w:marBottom w:val="5175"/>
      <w:divBdr>
        <w:top w:val="none" w:sz="0" w:space="0" w:color="auto"/>
        <w:left w:val="none" w:sz="0" w:space="0" w:color="auto"/>
        <w:bottom w:val="none" w:sz="0" w:space="0" w:color="auto"/>
        <w:right w:val="none" w:sz="0" w:space="0" w:color="auto"/>
      </w:divBdr>
      <w:divsChild>
        <w:div w:id="1201934864">
          <w:marLeft w:val="0"/>
          <w:marRight w:val="0"/>
          <w:marTop w:val="600"/>
          <w:marBottom w:val="0"/>
          <w:divBdr>
            <w:top w:val="none" w:sz="0" w:space="0" w:color="auto"/>
            <w:left w:val="none" w:sz="0" w:space="0" w:color="auto"/>
            <w:bottom w:val="none" w:sz="0" w:space="0" w:color="auto"/>
            <w:right w:val="none" w:sz="0" w:space="0" w:color="auto"/>
          </w:divBdr>
          <w:divsChild>
            <w:div w:id="1819953272">
              <w:marLeft w:val="0"/>
              <w:marRight w:val="0"/>
              <w:marTop w:val="0"/>
              <w:marBottom w:val="0"/>
              <w:divBdr>
                <w:top w:val="none" w:sz="0" w:space="0" w:color="auto"/>
                <w:left w:val="none" w:sz="0" w:space="0" w:color="auto"/>
                <w:bottom w:val="none" w:sz="0" w:space="0" w:color="auto"/>
                <w:right w:val="none" w:sz="0" w:space="0" w:color="auto"/>
              </w:divBdr>
              <w:divsChild>
                <w:div w:id="1087849566">
                  <w:marLeft w:val="0"/>
                  <w:marRight w:val="0"/>
                  <w:marTop w:val="0"/>
                  <w:marBottom w:val="450"/>
                  <w:divBdr>
                    <w:top w:val="none" w:sz="0" w:space="0" w:color="auto"/>
                    <w:left w:val="none" w:sz="0" w:space="0" w:color="auto"/>
                    <w:bottom w:val="none" w:sz="0" w:space="0" w:color="auto"/>
                    <w:right w:val="none" w:sz="0" w:space="0" w:color="auto"/>
                  </w:divBdr>
                  <w:divsChild>
                    <w:div w:id="1052851041">
                      <w:marLeft w:val="-150"/>
                      <w:marRight w:val="-150"/>
                      <w:marTop w:val="0"/>
                      <w:marBottom w:val="0"/>
                      <w:divBdr>
                        <w:top w:val="none" w:sz="0" w:space="0" w:color="auto"/>
                        <w:left w:val="none" w:sz="0" w:space="0" w:color="auto"/>
                        <w:bottom w:val="none" w:sz="0" w:space="0" w:color="auto"/>
                        <w:right w:val="none" w:sz="0" w:space="0" w:color="auto"/>
                      </w:divBdr>
                      <w:divsChild>
                        <w:div w:id="541553307">
                          <w:marLeft w:val="0"/>
                          <w:marRight w:val="0"/>
                          <w:marTop w:val="0"/>
                          <w:marBottom w:val="0"/>
                          <w:divBdr>
                            <w:top w:val="none" w:sz="0" w:space="0" w:color="auto"/>
                            <w:left w:val="none" w:sz="0" w:space="0" w:color="auto"/>
                            <w:bottom w:val="none" w:sz="0" w:space="0" w:color="auto"/>
                            <w:right w:val="none" w:sz="0" w:space="0" w:color="auto"/>
                          </w:divBdr>
                          <w:divsChild>
                            <w:div w:id="1305353939">
                              <w:marLeft w:val="0"/>
                              <w:marRight w:val="0"/>
                              <w:marTop w:val="0"/>
                              <w:marBottom w:val="300"/>
                              <w:divBdr>
                                <w:top w:val="none" w:sz="0" w:space="0" w:color="auto"/>
                                <w:left w:val="none" w:sz="0" w:space="0" w:color="auto"/>
                                <w:bottom w:val="none" w:sz="0" w:space="0" w:color="auto"/>
                                <w:right w:val="none" w:sz="0" w:space="0" w:color="auto"/>
                              </w:divBdr>
                              <w:divsChild>
                                <w:div w:id="140050904">
                                  <w:marLeft w:val="0"/>
                                  <w:marRight w:val="0"/>
                                  <w:marTop w:val="0"/>
                                  <w:marBottom w:val="0"/>
                                  <w:divBdr>
                                    <w:top w:val="none" w:sz="0" w:space="0" w:color="auto"/>
                                    <w:left w:val="none" w:sz="0" w:space="0" w:color="auto"/>
                                    <w:bottom w:val="none" w:sz="0" w:space="0" w:color="auto"/>
                                    <w:right w:val="none" w:sz="0" w:space="0" w:color="auto"/>
                                  </w:divBdr>
                                  <w:divsChild>
                                    <w:div w:id="1473474831">
                                      <w:marLeft w:val="0"/>
                                      <w:marRight w:val="0"/>
                                      <w:marTop w:val="0"/>
                                      <w:marBottom w:val="0"/>
                                      <w:divBdr>
                                        <w:top w:val="none" w:sz="0" w:space="0" w:color="auto"/>
                                        <w:left w:val="none" w:sz="0" w:space="0" w:color="auto"/>
                                        <w:bottom w:val="none" w:sz="0" w:space="0" w:color="auto"/>
                                        <w:right w:val="none" w:sz="0" w:space="0" w:color="auto"/>
                                      </w:divBdr>
                                      <w:divsChild>
                                        <w:div w:id="431629362">
                                          <w:marLeft w:val="0"/>
                                          <w:marRight w:val="0"/>
                                          <w:marTop w:val="0"/>
                                          <w:marBottom w:val="0"/>
                                          <w:divBdr>
                                            <w:top w:val="none" w:sz="0" w:space="0" w:color="auto"/>
                                            <w:left w:val="none" w:sz="0" w:space="0" w:color="auto"/>
                                            <w:bottom w:val="none" w:sz="0" w:space="0" w:color="auto"/>
                                            <w:right w:val="none" w:sz="0" w:space="0" w:color="auto"/>
                                          </w:divBdr>
                                        </w:div>
                                        <w:div w:id="30146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97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056876">
                      <w:marLeft w:val="-150"/>
                      <w:marRight w:val="-150"/>
                      <w:marTop w:val="0"/>
                      <w:marBottom w:val="0"/>
                      <w:divBdr>
                        <w:top w:val="none" w:sz="0" w:space="0" w:color="auto"/>
                        <w:left w:val="none" w:sz="0" w:space="0" w:color="auto"/>
                        <w:bottom w:val="none" w:sz="0" w:space="0" w:color="auto"/>
                        <w:right w:val="none" w:sz="0" w:space="0" w:color="auto"/>
                      </w:divBdr>
                      <w:divsChild>
                        <w:div w:id="250773434">
                          <w:marLeft w:val="0"/>
                          <w:marRight w:val="0"/>
                          <w:marTop w:val="0"/>
                          <w:marBottom w:val="0"/>
                          <w:divBdr>
                            <w:top w:val="none" w:sz="0" w:space="0" w:color="auto"/>
                            <w:left w:val="none" w:sz="0" w:space="0" w:color="auto"/>
                            <w:bottom w:val="none" w:sz="0" w:space="0" w:color="auto"/>
                            <w:right w:val="none" w:sz="0" w:space="0" w:color="auto"/>
                          </w:divBdr>
                          <w:divsChild>
                            <w:div w:id="1325623356">
                              <w:marLeft w:val="0"/>
                              <w:marRight w:val="0"/>
                              <w:marTop w:val="0"/>
                              <w:marBottom w:val="0"/>
                              <w:divBdr>
                                <w:top w:val="none" w:sz="0" w:space="0" w:color="auto"/>
                                <w:left w:val="none" w:sz="0" w:space="0" w:color="auto"/>
                                <w:bottom w:val="none" w:sz="0" w:space="0" w:color="auto"/>
                                <w:right w:val="none" w:sz="0" w:space="0" w:color="auto"/>
                              </w:divBdr>
                              <w:divsChild>
                                <w:div w:id="42557766">
                                  <w:marLeft w:val="0"/>
                                  <w:marRight w:val="0"/>
                                  <w:marTop w:val="0"/>
                                  <w:marBottom w:val="0"/>
                                  <w:divBdr>
                                    <w:top w:val="none" w:sz="0" w:space="0" w:color="auto"/>
                                    <w:left w:val="none" w:sz="0" w:space="0" w:color="auto"/>
                                    <w:bottom w:val="none" w:sz="0" w:space="0" w:color="auto"/>
                                    <w:right w:val="none" w:sz="0" w:space="0" w:color="auto"/>
                                  </w:divBdr>
                                </w:div>
                              </w:divsChild>
                            </w:div>
                            <w:div w:id="699086662">
                              <w:marLeft w:val="0"/>
                              <w:marRight w:val="0"/>
                              <w:marTop w:val="0"/>
                              <w:marBottom w:val="0"/>
                              <w:divBdr>
                                <w:top w:val="none" w:sz="0" w:space="0" w:color="auto"/>
                                <w:left w:val="none" w:sz="0" w:space="0" w:color="auto"/>
                                <w:bottom w:val="none" w:sz="0" w:space="0" w:color="auto"/>
                                <w:right w:val="none" w:sz="0" w:space="0" w:color="auto"/>
                              </w:divBdr>
                              <w:divsChild>
                                <w:div w:id="802039838">
                                  <w:marLeft w:val="0"/>
                                  <w:marRight w:val="0"/>
                                  <w:marTop w:val="0"/>
                                  <w:marBottom w:val="0"/>
                                  <w:divBdr>
                                    <w:top w:val="none" w:sz="0" w:space="0" w:color="auto"/>
                                    <w:left w:val="none" w:sz="0" w:space="0" w:color="auto"/>
                                    <w:bottom w:val="none" w:sz="0" w:space="0" w:color="auto"/>
                                    <w:right w:val="none" w:sz="0" w:space="0" w:color="auto"/>
                                  </w:divBdr>
                                  <w:divsChild>
                                    <w:div w:id="1989741804">
                                      <w:marLeft w:val="0"/>
                                      <w:marRight w:val="0"/>
                                      <w:marTop w:val="0"/>
                                      <w:marBottom w:val="0"/>
                                      <w:divBdr>
                                        <w:top w:val="none" w:sz="0" w:space="0" w:color="auto"/>
                                        <w:left w:val="none" w:sz="0" w:space="0" w:color="auto"/>
                                        <w:bottom w:val="none" w:sz="0" w:space="0" w:color="auto"/>
                                        <w:right w:val="none" w:sz="0" w:space="0" w:color="auto"/>
                                      </w:divBdr>
                                    </w:div>
                                    <w:div w:id="12926629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1856498">
                          <w:marLeft w:val="0"/>
                          <w:marRight w:val="0"/>
                          <w:marTop w:val="0"/>
                          <w:marBottom w:val="0"/>
                          <w:divBdr>
                            <w:top w:val="none" w:sz="0" w:space="0" w:color="auto"/>
                            <w:left w:val="none" w:sz="0" w:space="0" w:color="auto"/>
                            <w:bottom w:val="none" w:sz="0" w:space="0" w:color="auto"/>
                            <w:right w:val="none" w:sz="0" w:space="0" w:color="auto"/>
                          </w:divBdr>
                          <w:divsChild>
                            <w:div w:id="723597773">
                              <w:marLeft w:val="0"/>
                              <w:marRight w:val="0"/>
                              <w:marTop w:val="0"/>
                              <w:marBottom w:val="225"/>
                              <w:divBdr>
                                <w:top w:val="none" w:sz="0" w:space="0" w:color="auto"/>
                                <w:left w:val="none" w:sz="0" w:space="0" w:color="auto"/>
                                <w:bottom w:val="none" w:sz="0" w:space="0" w:color="auto"/>
                                <w:right w:val="none" w:sz="0" w:space="0" w:color="auto"/>
                              </w:divBdr>
                              <w:divsChild>
                                <w:div w:id="1871650648">
                                  <w:marLeft w:val="0"/>
                                  <w:marRight w:val="0"/>
                                  <w:marTop w:val="0"/>
                                  <w:marBottom w:val="0"/>
                                  <w:divBdr>
                                    <w:top w:val="none" w:sz="0" w:space="0" w:color="auto"/>
                                    <w:left w:val="none" w:sz="0" w:space="0" w:color="auto"/>
                                    <w:bottom w:val="none" w:sz="0" w:space="0" w:color="auto"/>
                                    <w:right w:val="none" w:sz="0" w:space="0" w:color="auto"/>
                                  </w:divBdr>
                                  <w:divsChild>
                                    <w:div w:id="1303847151">
                                      <w:marLeft w:val="-150"/>
                                      <w:marRight w:val="-150"/>
                                      <w:marTop w:val="0"/>
                                      <w:marBottom w:val="0"/>
                                      <w:divBdr>
                                        <w:top w:val="none" w:sz="0" w:space="0" w:color="auto"/>
                                        <w:left w:val="none" w:sz="0" w:space="0" w:color="auto"/>
                                        <w:bottom w:val="none" w:sz="0" w:space="0" w:color="auto"/>
                                        <w:right w:val="none" w:sz="0" w:space="0" w:color="auto"/>
                                      </w:divBdr>
                                      <w:divsChild>
                                        <w:div w:id="835264182">
                                          <w:marLeft w:val="0"/>
                                          <w:marRight w:val="0"/>
                                          <w:marTop w:val="0"/>
                                          <w:marBottom w:val="0"/>
                                          <w:divBdr>
                                            <w:top w:val="none" w:sz="0" w:space="0" w:color="auto"/>
                                            <w:left w:val="none" w:sz="0" w:space="0" w:color="auto"/>
                                            <w:bottom w:val="none" w:sz="0" w:space="0" w:color="auto"/>
                                            <w:right w:val="none" w:sz="0" w:space="0" w:color="auto"/>
                                          </w:divBdr>
                                          <w:divsChild>
                                            <w:div w:id="9050716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01789147">
                                  <w:marLeft w:val="0"/>
                                  <w:marRight w:val="0"/>
                                  <w:marTop w:val="0"/>
                                  <w:marBottom w:val="300"/>
                                  <w:divBdr>
                                    <w:top w:val="none" w:sz="0" w:space="0" w:color="auto"/>
                                    <w:left w:val="none" w:sz="0" w:space="0" w:color="auto"/>
                                    <w:bottom w:val="none" w:sz="0" w:space="0" w:color="auto"/>
                                    <w:right w:val="none" w:sz="0" w:space="0" w:color="auto"/>
                                  </w:divBdr>
                                </w:div>
                                <w:div w:id="144993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3727667">
      <w:bodyDiv w:val="1"/>
      <w:marLeft w:val="0"/>
      <w:marRight w:val="0"/>
      <w:marTop w:val="0"/>
      <w:marBottom w:val="5175"/>
      <w:divBdr>
        <w:top w:val="none" w:sz="0" w:space="0" w:color="auto"/>
        <w:left w:val="none" w:sz="0" w:space="0" w:color="auto"/>
        <w:bottom w:val="none" w:sz="0" w:space="0" w:color="auto"/>
        <w:right w:val="none" w:sz="0" w:space="0" w:color="auto"/>
      </w:divBdr>
      <w:divsChild>
        <w:div w:id="463888079">
          <w:marLeft w:val="0"/>
          <w:marRight w:val="0"/>
          <w:marTop w:val="600"/>
          <w:marBottom w:val="0"/>
          <w:divBdr>
            <w:top w:val="none" w:sz="0" w:space="0" w:color="auto"/>
            <w:left w:val="none" w:sz="0" w:space="0" w:color="auto"/>
            <w:bottom w:val="none" w:sz="0" w:space="0" w:color="auto"/>
            <w:right w:val="none" w:sz="0" w:space="0" w:color="auto"/>
          </w:divBdr>
          <w:divsChild>
            <w:div w:id="1710451834">
              <w:marLeft w:val="0"/>
              <w:marRight w:val="0"/>
              <w:marTop w:val="0"/>
              <w:marBottom w:val="0"/>
              <w:divBdr>
                <w:top w:val="none" w:sz="0" w:space="0" w:color="auto"/>
                <w:left w:val="none" w:sz="0" w:space="0" w:color="auto"/>
                <w:bottom w:val="none" w:sz="0" w:space="0" w:color="auto"/>
                <w:right w:val="none" w:sz="0" w:space="0" w:color="auto"/>
              </w:divBdr>
              <w:divsChild>
                <w:div w:id="708340679">
                  <w:marLeft w:val="0"/>
                  <w:marRight w:val="0"/>
                  <w:marTop w:val="0"/>
                  <w:marBottom w:val="450"/>
                  <w:divBdr>
                    <w:top w:val="none" w:sz="0" w:space="0" w:color="auto"/>
                    <w:left w:val="none" w:sz="0" w:space="0" w:color="auto"/>
                    <w:bottom w:val="none" w:sz="0" w:space="0" w:color="auto"/>
                    <w:right w:val="none" w:sz="0" w:space="0" w:color="auto"/>
                  </w:divBdr>
                  <w:divsChild>
                    <w:div w:id="2066220522">
                      <w:marLeft w:val="-150"/>
                      <w:marRight w:val="-150"/>
                      <w:marTop w:val="0"/>
                      <w:marBottom w:val="0"/>
                      <w:divBdr>
                        <w:top w:val="none" w:sz="0" w:space="0" w:color="auto"/>
                        <w:left w:val="none" w:sz="0" w:space="0" w:color="auto"/>
                        <w:bottom w:val="none" w:sz="0" w:space="0" w:color="auto"/>
                        <w:right w:val="none" w:sz="0" w:space="0" w:color="auto"/>
                      </w:divBdr>
                      <w:divsChild>
                        <w:div w:id="765230118">
                          <w:marLeft w:val="0"/>
                          <w:marRight w:val="0"/>
                          <w:marTop w:val="0"/>
                          <w:marBottom w:val="0"/>
                          <w:divBdr>
                            <w:top w:val="none" w:sz="0" w:space="0" w:color="auto"/>
                            <w:left w:val="none" w:sz="0" w:space="0" w:color="auto"/>
                            <w:bottom w:val="none" w:sz="0" w:space="0" w:color="auto"/>
                            <w:right w:val="none" w:sz="0" w:space="0" w:color="auto"/>
                          </w:divBdr>
                          <w:divsChild>
                            <w:div w:id="1627812759">
                              <w:marLeft w:val="0"/>
                              <w:marRight w:val="0"/>
                              <w:marTop w:val="0"/>
                              <w:marBottom w:val="300"/>
                              <w:divBdr>
                                <w:top w:val="none" w:sz="0" w:space="0" w:color="auto"/>
                                <w:left w:val="none" w:sz="0" w:space="0" w:color="auto"/>
                                <w:bottom w:val="none" w:sz="0" w:space="0" w:color="auto"/>
                                <w:right w:val="none" w:sz="0" w:space="0" w:color="auto"/>
                              </w:divBdr>
                              <w:divsChild>
                                <w:div w:id="418212026">
                                  <w:marLeft w:val="0"/>
                                  <w:marRight w:val="0"/>
                                  <w:marTop w:val="0"/>
                                  <w:marBottom w:val="0"/>
                                  <w:divBdr>
                                    <w:top w:val="none" w:sz="0" w:space="0" w:color="auto"/>
                                    <w:left w:val="none" w:sz="0" w:space="0" w:color="auto"/>
                                    <w:bottom w:val="none" w:sz="0" w:space="0" w:color="auto"/>
                                    <w:right w:val="none" w:sz="0" w:space="0" w:color="auto"/>
                                  </w:divBdr>
                                  <w:divsChild>
                                    <w:div w:id="1503662045">
                                      <w:marLeft w:val="0"/>
                                      <w:marRight w:val="0"/>
                                      <w:marTop w:val="0"/>
                                      <w:marBottom w:val="0"/>
                                      <w:divBdr>
                                        <w:top w:val="none" w:sz="0" w:space="0" w:color="auto"/>
                                        <w:left w:val="none" w:sz="0" w:space="0" w:color="auto"/>
                                        <w:bottom w:val="none" w:sz="0" w:space="0" w:color="auto"/>
                                        <w:right w:val="none" w:sz="0" w:space="0" w:color="auto"/>
                                      </w:divBdr>
                                      <w:divsChild>
                                        <w:div w:id="200666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3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577796">
                      <w:marLeft w:val="-150"/>
                      <w:marRight w:val="-150"/>
                      <w:marTop w:val="0"/>
                      <w:marBottom w:val="0"/>
                      <w:divBdr>
                        <w:top w:val="none" w:sz="0" w:space="0" w:color="auto"/>
                        <w:left w:val="none" w:sz="0" w:space="0" w:color="auto"/>
                        <w:bottom w:val="none" w:sz="0" w:space="0" w:color="auto"/>
                        <w:right w:val="none" w:sz="0" w:space="0" w:color="auto"/>
                      </w:divBdr>
                      <w:divsChild>
                        <w:div w:id="789058081">
                          <w:marLeft w:val="0"/>
                          <w:marRight w:val="0"/>
                          <w:marTop w:val="0"/>
                          <w:marBottom w:val="0"/>
                          <w:divBdr>
                            <w:top w:val="none" w:sz="0" w:space="0" w:color="auto"/>
                            <w:left w:val="none" w:sz="0" w:space="0" w:color="auto"/>
                            <w:bottom w:val="none" w:sz="0" w:space="0" w:color="auto"/>
                            <w:right w:val="none" w:sz="0" w:space="0" w:color="auto"/>
                          </w:divBdr>
                          <w:divsChild>
                            <w:div w:id="525603764">
                              <w:marLeft w:val="0"/>
                              <w:marRight w:val="0"/>
                              <w:marTop w:val="0"/>
                              <w:marBottom w:val="0"/>
                              <w:divBdr>
                                <w:top w:val="none" w:sz="0" w:space="0" w:color="auto"/>
                                <w:left w:val="none" w:sz="0" w:space="0" w:color="auto"/>
                                <w:bottom w:val="none" w:sz="0" w:space="0" w:color="auto"/>
                                <w:right w:val="none" w:sz="0" w:space="0" w:color="auto"/>
                              </w:divBdr>
                              <w:divsChild>
                                <w:div w:id="1785493106">
                                  <w:marLeft w:val="0"/>
                                  <w:marRight w:val="0"/>
                                  <w:marTop w:val="0"/>
                                  <w:marBottom w:val="0"/>
                                  <w:divBdr>
                                    <w:top w:val="none" w:sz="0" w:space="0" w:color="auto"/>
                                    <w:left w:val="none" w:sz="0" w:space="0" w:color="auto"/>
                                    <w:bottom w:val="none" w:sz="0" w:space="0" w:color="auto"/>
                                    <w:right w:val="none" w:sz="0" w:space="0" w:color="auto"/>
                                  </w:divBdr>
                                </w:div>
                              </w:divsChild>
                            </w:div>
                            <w:div w:id="1857185657">
                              <w:marLeft w:val="0"/>
                              <w:marRight w:val="0"/>
                              <w:marTop w:val="0"/>
                              <w:marBottom w:val="0"/>
                              <w:divBdr>
                                <w:top w:val="none" w:sz="0" w:space="0" w:color="auto"/>
                                <w:left w:val="none" w:sz="0" w:space="0" w:color="auto"/>
                                <w:bottom w:val="none" w:sz="0" w:space="0" w:color="auto"/>
                                <w:right w:val="none" w:sz="0" w:space="0" w:color="auto"/>
                              </w:divBdr>
                              <w:divsChild>
                                <w:div w:id="1908952846">
                                  <w:marLeft w:val="0"/>
                                  <w:marRight w:val="0"/>
                                  <w:marTop w:val="0"/>
                                  <w:marBottom w:val="0"/>
                                  <w:divBdr>
                                    <w:top w:val="none" w:sz="0" w:space="0" w:color="auto"/>
                                    <w:left w:val="none" w:sz="0" w:space="0" w:color="auto"/>
                                    <w:bottom w:val="none" w:sz="0" w:space="0" w:color="auto"/>
                                    <w:right w:val="none" w:sz="0" w:space="0" w:color="auto"/>
                                  </w:divBdr>
                                  <w:divsChild>
                                    <w:div w:id="1968313601">
                                      <w:marLeft w:val="0"/>
                                      <w:marRight w:val="0"/>
                                      <w:marTop w:val="0"/>
                                      <w:marBottom w:val="0"/>
                                      <w:divBdr>
                                        <w:top w:val="none" w:sz="0" w:space="0" w:color="auto"/>
                                        <w:left w:val="none" w:sz="0" w:space="0" w:color="auto"/>
                                        <w:bottom w:val="none" w:sz="0" w:space="0" w:color="auto"/>
                                        <w:right w:val="none" w:sz="0" w:space="0" w:color="auto"/>
                                      </w:divBdr>
                                    </w:div>
                                    <w:div w:id="16514733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31842428">
                          <w:marLeft w:val="0"/>
                          <w:marRight w:val="0"/>
                          <w:marTop w:val="0"/>
                          <w:marBottom w:val="0"/>
                          <w:divBdr>
                            <w:top w:val="none" w:sz="0" w:space="0" w:color="auto"/>
                            <w:left w:val="none" w:sz="0" w:space="0" w:color="auto"/>
                            <w:bottom w:val="none" w:sz="0" w:space="0" w:color="auto"/>
                            <w:right w:val="none" w:sz="0" w:space="0" w:color="auto"/>
                          </w:divBdr>
                          <w:divsChild>
                            <w:div w:id="608198603">
                              <w:marLeft w:val="0"/>
                              <w:marRight w:val="0"/>
                              <w:marTop w:val="0"/>
                              <w:marBottom w:val="225"/>
                              <w:divBdr>
                                <w:top w:val="none" w:sz="0" w:space="0" w:color="auto"/>
                                <w:left w:val="none" w:sz="0" w:space="0" w:color="auto"/>
                                <w:bottom w:val="none" w:sz="0" w:space="0" w:color="auto"/>
                                <w:right w:val="none" w:sz="0" w:space="0" w:color="auto"/>
                              </w:divBdr>
                              <w:divsChild>
                                <w:div w:id="664363476">
                                  <w:marLeft w:val="0"/>
                                  <w:marRight w:val="0"/>
                                  <w:marTop w:val="0"/>
                                  <w:marBottom w:val="0"/>
                                  <w:divBdr>
                                    <w:top w:val="none" w:sz="0" w:space="0" w:color="auto"/>
                                    <w:left w:val="none" w:sz="0" w:space="0" w:color="auto"/>
                                    <w:bottom w:val="none" w:sz="0" w:space="0" w:color="auto"/>
                                    <w:right w:val="none" w:sz="0" w:space="0" w:color="auto"/>
                                  </w:divBdr>
                                  <w:divsChild>
                                    <w:div w:id="1396126558">
                                      <w:marLeft w:val="-150"/>
                                      <w:marRight w:val="-150"/>
                                      <w:marTop w:val="0"/>
                                      <w:marBottom w:val="0"/>
                                      <w:divBdr>
                                        <w:top w:val="none" w:sz="0" w:space="0" w:color="auto"/>
                                        <w:left w:val="none" w:sz="0" w:space="0" w:color="auto"/>
                                        <w:bottom w:val="none" w:sz="0" w:space="0" w:color="auto"/>
                                        <w:right w:val="none" w:sz="0" w:space="0" w:color="auto"/>
                                      </w:divBdr>
                                      <w:divsChild>
                                        <w:div w:id="514002670">
                                          <w:marLeft w:val="0"/>
                                          <w:marRight w:val="0"/>
                                          <w:marTop w:val="0"/>
                                          <w:marBottom w:val="0"/>
                                          <w:divBdr>
                                            <w:top w:val="none" w:sz="0" w:space="0" w:color="auto"/>
                                            <w:left w:val="none" w:sz="0" w:space="0" w:color="auto"/>
                                            <w:bottom w:val="none" w:sz="0" w:space="0" w:color="auto"/>
                                            <w:right w:val="none" w:sz="0" w:space="0" w:color="auto"/>
                                          </w:divBdr>
                                          <w:divsChild>
                                            <w:div w:id="4258050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97038564">
                                  <w:marLeft w:val="0"/>
                                  <w:marRight w:val="0"/>
                                  <w:marTop w:val="0"/>
                                  <w:marBottom w:val="300"/>
                                  <w:divBdr>
                                    <w:top w:val="none" w:sz="0" w:space="0" w:color="auto"/>
                                    <w:left w:val="none" w:sz="0" w:space="0" w:color="auto"/>
                                    <w:bottom w:val="none" w:sz="0" w:space="0" w:color="auto"/>
                                    <w:right w:val="none" w:sz="0" w:space="0" w:color="auto"/>
                                  </w:divBdr>
                                </w:div>
                                <w:div w:id="10905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ork.ua/stat/"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mon.gov.ua/ua/news/usi-novivni-novini-2017-09-14-top-10-najbilsh-ta-najmensh-populyarnix-speczialnostej-u-2017-roczi" TargetMode="External"/><Relationship Id="rId12" Type="http://schemas.openxmlformats.org/officeDocument/2006/relationships/hyperlink" Target="http://www.futuristspeaker.com/business-trends/162-future-jobs-preparing-for-jobs-that-dont-yet-exi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KabminUA/videos/1518619468171442/" TargetMode="Externa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mycareer.org.u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6</Pages>
  <Words>7671</Words>
  <Characters>4374</Characters>
  <Application>Microsoft Office Word</Application>
  <DocSecurity>0</DocSecurity>
  <Lines>36</Lines>
  <Paragraphs>24</Paragraphs>
  <ScaleCrop>false</ScaleCrop>
  <Company/>
  <LinksUpToDate>false</LinksUpToDate>
  <CharactersWithSpaces>12021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 Хоменко</dc:creator>
  <cp:keywords/>
  <dc:description/>
  <cp:lastModifiedBy>1</cp:lastModifiedBy>
  <cp:revision>7</cp:revision>
  <dcterms:created xsi:type="dcterms:W3CDTF">2018-02-05T21:21:00Z</dcterms:created>
  <dcterms:modified xsi:type="dcterms:W3CDTF">2019-02-28T08:09:00Z</dcterms:modified>
</cp:coreProperties>
</file>